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97" w:rsidRDefault="005F2A97">
      <w:pPr>
        <w:pStyle w:val="ConsPlusTitle"/>
        <w:jc w:val="center"/>
        <w:outlineLvl w:val="0"/>
      </w:pPr>
      <w:bookmarkStart w:id="0" w:name="_GoBack"/>
      <w:bookmarkEnd w:id="0"/>
      <w:r>
        <w:t>ПРАВИТЕЛЬСТВО РОССИЙСКОЙ ФЕДЕРАЦИИ</w:t>
      </w:r>
    </w:p>
    <w:p w:rsidR="005F2A97" w:rsidRDefault="005F2A97">
      <w:pPr>
        <w:pStyle w:val="ConsPlusTitle"/>
        <w:jc w:val="center"/>
      </w:pPr>
    </w:p>
    <w:p w:rsidR="005F2A97" w:rsidRDefault="005F2A97">
      <w:pPr>
        <w:pStyle w:val="ConsPlusTitle"/>
        <w:jc w:val="center"/>
      </w:pPr>
      <w:r>
        <w:t>ПОСТАНОВЛЕНИЕ</w:t>
      </w:r>
    </w:p>
    <w:p w:rsidR="005F2A97" w:rsidRDefault="005F2A97">
      <w:pPr>
        <w:pStyle w:val="ConsPlusTitle"/>
        <w:jc w:val="center"/>
      </w:pPr>
      <w:r>
        <w:t>от 14 июня 2013 г. N 504</w:t>
      </w:r>
    </w:p>
    <w:p w:rsidR="005F2A97" w:rsidRDefault="005F2A97">
      <w:pPr>
        <w:pStyle w:val="ConsPlusTitle"/>
        <w:jc w:val="center"/>
      </w:pPr>
    </w:p>
    <w:p w:rsidR="005F2A97" w:rsidRDefault="005F2A97">
      <w:pPr>
        <w:pStyle w:val="ConsPlusTitle"/>
        <w:jc w:val="center"/>
      </w:pPr>
      <w:r>
        <w:t>О ВЗИМАНИИ ПЛАТЫ В СЧЕТ ВОЗМЕЩЕНИЯ ВРЕДА,</w:t>
      </w:r>
    </w:p>
    <w:p w:rsidR="005F2A97" w:rsidRDefault="005F2A97">
      <w:pPr>
        <w:pStyle w:val="ConsPlusTitle"/>
        <w:jc w:val="center"/>
      </w:pPr>
      <w:r>
        <w:t>ПРИЧИНЯЕМОГО АВТОМОБИЛЬНЫМ ДОРОГАМ ОБЩЕГО ПОЛЬЗОВАНИЯ</w:t>
      </w:r>
    </w:p>
    <w:p w:rsidR="005F2A97" w:rsidRDefault="005F2A97">
      <w:pPr>
        <w:pStyle w:val="ConsPlusTitle"/>
        <w:jc w:val="center"/>
      </w:pPr>
      <w:r>
        <w:t>ФЕДЕРАЛЬНОГО ЗНАЧЕНИЯ ТРАНСПОРТНЫМИ СРЕДСТВАМИ, ИМЕЮЩИМИ</w:t>
      </w:r>
    </w:p>
    <w:p w:rsidR="005F2A97" w:rsidRDefault="005F2A97">
      <w:pPr>
        <w:pStyle w:val="ConsPlusTitle"/>
        <w:jc w:val="center"/>
      </w:pPr>
      <w:r>
        <w:t>РАЗРЕШЕННУЮ МАКСИМАЛЬНУЮ МАССУ СВЫШЕ 12 ТОНН</w:t>
      </w:r>
    </w:p>
    <w:p w:rsidR="005F2A97" w:rsidRDefault="005F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2A97">
        <w:trPr>
          <w:jc w:val="center"/>
        </w:trPr>
        <w:tc>
          <w:tcPr>
            <w:tcW w:w="9294" w:type="dxa"/>
            <w:tcBorders>
              <w:top w:val="nil"/>
              <w:left w:val="single" w:sz="24" w:space="0" w:color="CED3F1"/>
              <w:bottom w:val="nil"/>
              <w:right w:val="single" w:sz="24" w:space="0" w:color="F4F3F8"/>
            </w:tcBorders>
            <w:shd w:val="clear" w:color="auto" w:fill="F4F3F8"/>
          </w:tcPr>
          <w:p w:rsidR="005F2A97" w:rsidRDefault="005F2A97">
            <w:pPr>
              <w:pStyle w:val="ConsPlusNormal"/>
              <w:jc w:val="center"/>
            </w:pPr>
            <w:r>
              <w:rPr>
                <w:color w:val="392C69"/>
              </w:rPr>
              <w:t>Список изменяющих документов</w:t>
            </w:r>
          </w:p>
          <w:p w:rsidR="005F2A97" w:rsidRDefault="005F2A97">
            <w:pPr>
              <w:pStyle w:val="ConsPlusNormal"/>
              <w:jc w:val="center"/>
            </w:pPr>
            <w:r>
              <w:rPr>
                <w:color w:val="392C69"/>
              </w:rPr>
              <w:t xml:space="preserve">(в ред. Постановлений Правительства РФ от 18.05.2015 </w:t>
            </w:r>
            <w:hyperlink r:id="rId4" w:history="1">
              <w:r>
                <w:rPr>
                  <w:color w:val="0000FF"/>
                </w:rPr>
                <w:t>N 474</w:t>
              </w:r>
            </w:hyperlink>
            <w:r>
              <w:rPr>
                <w:color w:val="392C69"/>
              </w:rPr>
              <w:t>,</w:t>
            </w:r>
          </w:p>
          <w:p w:rsidR="005F2A97" w:rsidRDefault="005F2A97">
            <w:pPr>
              <w:pStyle w:val="ConsPlusNormal"/>
              <w:jc w:val="center"/>
            </w:pPr>
            <w:r>
              <w:rPr>
                <w:color w:val="392C69"/>
              </w:rPr>
              <w:t xml:space="preserve">от 03.11.2015 </w:t>
            </w:r>
            <w:hyperlink r:id="rId5" w:history="1">
              <w:r>
                <w:rPr>
                  <w:color w:val="0000FF"/>
                </w:rPr>
                <w:t>N 1191</w:t>
              </w:r>
            </w:hyperlink>
            <w:r>
              <w:rPr>
                <w:color w:val="392C69"/>
              </w:rPr>
              <w:t xml:space="preserve">, от 15.04.2016 </w:t>
            </w:r>
            <w:hyperlink r:id="rId6" w:history="1">
              <w:r>
                <w:rPr>
                  <w:color w:val="0000FF"/>
                </w:rPr>
                <w:t>N 310</w:t>
              </w:r>
            </w:hyperlink>
            <w:r>
              <w:rPr>
                <w:color w:val="392C69"/>
              </w:rPr>
              <w:t xml:space="preserve">, от 14.11.2016 </w:t>
            </w:r>
            <w:hyperlink r:id="rId7" w:history="1">
              <w:r>
                <w:rPr>
                  <w:color w:val="0000FF"/>
                </w:rPr>
                <w:t>N 1182</w:t>
              </w:r>
            </w:hyperlink>
            <w:r>
              <w:rPr>
                <w:color w:val="392C69"/>
              </w:rPr>
              <w:t>,</w:t>
            </w:r>
          </w:p>
          <w:p w:rsidR="005F2A97" w:rsidRDefault="005F2A97">
            <w:pPr>
              <w:pStyle w:val="ConsPlusNormal"/>
              <w:jc w:val="center"/>
            </w:pPr>
            <w:r>
              <w:rPr>
                <w:color w:val="392C69"/>
              </w:rPr>
              <w:t xml:space="preserve">от 20.06.2017 </w:t>
            </w:r>
            <w:hyperlink r:id="rId8" w:history="1">
              <w:r>
                <w:rPr>
                  <w:color w:val="0000FF"/>
                </w:rPr>
                <w:t>N 731</w:t>
              </w:r>
            </w:hyperlink>
            <w:r>
              <w:rPr>
                <w:color w:val="392C69"/>
              </w:rPr>
              <w:t xml:space="preserve">, от 02.08.2019 </w:t>
            </w:r>
            <w:hyperlink r:id="rId9" w:history="1">
              <w:r>
                <w:rPr>
                  <w:color w:val="0000FF"/>
                </w:rPr>
                <w:t>N 1014</w:t>
              </w:r>
            </w:hyperlink>
            <w:r>
              <w:rPr>
                <w:color w:val="392C69"/>
              </w:rPr>
              <w:t>,</w:t>
            </w:r>
          </w:p>
          <w:p w:rsidR="005F2A97" w:rsidRDefault="005F2A97">
            <w:pPr>
              <w:pStyle w:val="ConsPlusNormal"/>
              <w:jc w:val="center"/>
            </w:pPr>
            <w:r>
              <w:rPr>
                <w:color w:val="392C69"/>
              </w:rPr>
              <w:t xml:space="preserve">с изм., внесенными </w:t>
            </w:r>
            <w:hyperlink r:id="rId10" w:history="1">
              <w:r>
                <w:rPr>
                  <w:color w:val="0000FF"/>
                </w:rPr>
                <w:t>Постановлением</w:t>
              </w:r>
            </w:hyperlink>
            <w:r>
              <w:rPr>
                <w:color w:val="392C69"/>
              </w:rPr>
              <w:t xml:space="preserve"> Конституционного Суда РФ</w:t>
            </w:r>
          </w:p>
          <w:p w:rsidR="005F2A97" w:rsidRDefault="005F2A97">
            <w:pPr>
              <w:pStyle w:val="ConsPlusNormal"/>
              <w:jc w:val="center"/>
            </w:pPr>
            <w:r>
              <w:rPr>
                <w:color w:val="392C69"/>
              </w:rPr>
              <w:t>от 31.05.2016 N 14-П)</w:t>
            </w:r>
          </w:p>
        </w:tc>
      </w:tr>
    </w:tbl>
    <w:p w:rsidR="005F2A97" w:rsidRDefault="005F2A97">
      <w:pPr>
        <w:pStyle w:val="ConsPlusNormal"/>
        <w:jc w:val="center"/>
      </w:pPr>
    </w:p>
    <w:p w:rsidR="005F2A97" w:rsidRDefault="005F2A97">
      <w:pPr>
        <w:pStyle w:val="ConsPlusNormal"/>
        <w:ind w:firstLine="540"/>
        <w:jc w:val="both"/>
      </w:pPr>
      <w:r>
        <w:t xml:space="preserve">В целях реализации </w:t>
      </w:r>
      <w:hyperlink r:id="rId11" w:history="1">
        <w:r>
          <w:rPr>
            <w:color w:val="0000FF"/>
          </w:rPr>
          <w:t>статьи 31.1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5F2A97" w:rsidRDefault="005F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2A97">
        <w:trPr>
          <w:jc w:val="center"/>
        </w:trPr>
        <w:tc>
          <w:tcPr>
            <w:tcW w:w="9294" w:type="dxa"/>
            <w:tcBorders>
              <w:top w:val="nil"/>
              <w:left w:val="single" w:sz="24" w:space="0" w:color="CED3F1"/>
              <w:bottom w:val="nil"/>
              <w:right w:val="single" w:sz="24" w:space="0" w:color="F4F3F8"/>
            </w:tcBorders>
            <w:shd w:val="clear" w:color="auto" w:fill="F4F3F8"/>
          </w:tcPr>
          <w:p w:rsidR="005F2A97" w:rsidRDefault="005F2A97">
            <w:pPr>
              <w:pStyle w:val="ConsPlusNormal"/>
              <w:jc w:val="both"/>
            </w:pPr>
            <w:r>
              <w:rPr>
                <w:color w:val="392C69"/>
              </w:rPr>
              <w:t>КонсультантПлюс: примечание.</w:t>
            </w:r>
          </w:p>
          <w:p w:rsidR="005F2A97" w:rsidRDefault="005F2A97">
            <w:pPr>
              <w:pStyle w:val="ConsPlusNormal"/>
              <w:jc w:val="both"/>
            </w:pPr>
            <w:r>
              <w:rPr>
                <w:color w:val="392C69"/>
              </w:rPr>
              <w:t>К размеру платы применяется коэффициент 0,51 (</w:t>
            </w:r>
            <w:hyperlink r:id="rId12" w:history="1">
              <w:r>
                <w:rPr>
                  <w:color w:val="0000FF"/>
                </w:rPr>
                <w:t>Постановление</w:t>
              </w:r>
            </w:hyperlink>
            <w:r>
              <w:rPr>
                <w:color w:val="392C69"/>
              </w:rPr>
              <w:t xml:space="preserve"> Правительства РФ от 03.11.2015 N 1191).</w:t>
            </w:r>
          </w:p>
        </w:tc>
      </w:tr>
    </w:tbl>
    <w:p w:rsidR="005F2A97" w:rsidRDefault="005F2A97">
      <w:pPr>
        <w:pStyle w:val="ConsPlusNormal"/>
        <w:spacing w:before="280"/>
        <w:ind w:firstLine="540"/>
        <w:jc w:val="both"/>
      </w:pPr>
      <w:bookmarkStart w:id="1" w:name="P20"/>
      <w:bookmarkEnd w:id="1"/>
      <w:r>
        <w:t>1. Установить размер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равным 3,73 рубля на один километр пути, пройденного по указанным автомобильным дорогам.</w:t>
      </w:r>
    </w:p>
    <w:p w:rsidR="005F2A97" w:rsidRDefault="005F2A97">
      <w:pPr>
        <w:pStyle w:val="ConsPlusNormal"/>
        <w:jc w:val="both"/>
      </w:pPr>
      <w:r>
        <w:t xml:space="preserve">(в ред. </w:t>
      </w:r>
      <w:hyperlink r:id="rId13" w:history="1">
        <w:r>
          <w:rPr>
            <w:color w:val="0000FF"/>
          </w:rPr>
          <w:t>Постановления</w:t>
        </w:r>
      </w:hyperlink>
      <w:r>
        <w:t xml:space="preserve"> Правительства РФ от 18.05.2015 N 474)</w:t>
      </w:r>
    </w:p>
    <w:p w:rsidR="005F2A97" w:rsidRDefault="005F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2A97">
        <w:trPr>
          <w:jc w:val="center"/>
        </w:trPr>
        <w:tc>
          <w:tcPr>
            <w:tcW w:w="9294" w:type="dxa"/>
            <w:tcBorders>
              <w:top w:val="nil"/>
              <w:left w:val="single" w:sz="24" w:space="0" w:color="CED3F1"/>
              <w:bottom w:val="nil"/>
              <w:right w:val="single" w:sz="24" w:space="0" w:color="F4F3F8"/>
            </w:tcBorders>
            <w:shd w:val="clear" w:color="auto" w:fill="F4F3F8"/>
          </w:tcPr>
          <w:p w:rsidR="005F2A97" w:rsidRDefault="005F2A97">
            <w:pPr>
              <w:pStyle w:val="ConsPlusNormal"/>
              <w:jc w:val="both"/>
            </w:pPr>
            <w:r>
              <w:rPr>
                <w:color w:val="392C69"/>
              </w:rPr>
              <w:t>КонсультантПлюс: примечание.</w:t>
            </w:r>
          </w:p>
          <w:p w:rsidR="005F2A97" w:rsidRDefault="005F2A97">
            <w:pPr>
              <w:pStyle w:val="ConsPlusNormal"/>
              <w:jc w:val="both"/>
            </w:pPr>
            <w:r>
              <w:rPr>
                <w:color w:val="392C69"/>
              </w:rPr>
              <w:t>С 01.07.2019 применяется индексация исходя из фактического изменения индекса потребительских цен с 15.11.2015 по февраль 2017 включительно, с 01.02.2020 - с 15.11.2015 по февраль 2019 включительно, с 01.02.2021 - с 15.11.2015 по декабрь 2020 включительно. С 01.02.2022 применяется ежегодная индексация исходя из фактического изменения индекса потребительских цен с 15.11.2015 по декабрь года, предшествующего году осуществления индексации, включительно (</w:t>
            </w:r>
            <w:hyperlink r:id="rId14" w:history="1">
              <w:r>
                <w:rPr>
                  <w:color w:val="0000FF"/>
                </w:rPr>
                <w:t>Постановление</w:t>
              </w:r>
            </w:hyperlink>
            <w:r>
              <w:rPr>
                <w:color w:val="392C69"/>
              </w:rPr>
              <w:t xml:space="preserve"> Правительства РФ от 03.11.2015 N 1191 (ред. от 29.06.2019).</w:t>
            </w:r>
          </w:p>
        </w:tc>
      </w:tr>
    </w:tbl>
    <w:p w:rsidR="005F2A97" w:rsidRDefault="005F2A97">
      <w:pPr>
        <w:pStyle w:val="ConsPlusNormal"/>
        <w:spacing w:before="280"/>
        <w:ind w:firstLine="540"/>
        <w:jc w:val="both"/>
      </w:pPr>
      <w:r>
        <w:t xml:space="preserve">2. Размер платы в счет возмещения вреда, установленный </w:t>
      </w:r>
      <w:hyperlink w:anchor="P20" w:history="1">
        <w:r>
          <w:rPr>
            <w:color w:val="0000FF"/>
          </w:rPr>
          <w:t>пунктом 1</w:t>
        </w:r>
      </w:hyperlink>
      <w:r>
        <w:t xml:space="preserve"> настоящего постановления, подлежит ежегодной индексации в соответствии с фактическим изменением индекса потребительских цен.</w:t>
      </w:r>
    </w:p>
    <w:p w:rsidR="005F2A97" w:rsidRDefault="005F2A97">
      <w:pPr>
        <w:pStyle w:val="ConsPlusNormal"/>
        <w:spacing w:before="220"/>
        <w:ind w:firstLine="540"/>
        <w:jc w:val="both"/>
      </w:pPr>
      <w:r>
        <w:t xml:space="preserve">3. Утвердить прилагаемые </w:t>
      </w:r>
      <w:hyperlink w:anchor="P41" w:history="1">
        <w:r>
          <w:rPr>
            <w:color w:val="0000FF"/>
          </w:rPr>
          <w:t>Правила</w:t>
        </w:r>
      </w:hyperlink>
      <w:r>
        <w:t xml:space="preserve">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F2A97" w:rsidRDefault="005F2A97">
      <w:pPr>
        <w:pStyle w:val="ConsPlusNormal"/>
        <w:spacing w:before="220"/>
        <w:ind w:firstLine="540"/>
        <w:jc w:val="both"/>
      </w:pPr>
      <w:r>
        <w:t>4. Настоящее постановление вступает в силу с 1 ноября 2014 г.</w:t>
      </w:r>
    </w:p>
    <w:p w:rsidR="005F2A97" w:rsidRDefault="005F2A97">
      <w:pPr>
        <w:pStyle w:val="ConsPlusNormal"/>
        <w:ind w:firstLine="540"/>
        <w:jc w:val="both"/>
      </w:pPr>
    </w:p>
    <w:p w:rsidR="005F2A97" w:rsidRDefault="005F2A97">
      <w:pPr>
        <w:pStyle w:val="ConsPlusNormal"/>
        <w:jc w:val="right"/>
      </w:pPr>
      <w:r>
        <w:lastRenderedPageBreak/>
        <w:t>Председатель Правительства</w:t>
      </w:r>
    </w:p>
    <w:p w:rsidR="005F2A97" w:rsidRDefault="005F2A97">
      <w:pPr>
        <w:pStyle w:val="ConsPlusNormal"/>
        <w:jc w:val="right"/>
      </w:pPr>
      <w:r>
        <w:t>Российской Федерации</w:t>
      </w:r>
    </w:p>
    <w:p w:rsidR="005F2A97" w:rsidRDefault="005F2A97">
      <w:pPr>
        <w:pStyle w:val="ConsPlusNormal"/>
        <w:jc w:val="right"/>
      </w:pPr>
      <w:r>
        <w:t>Д.МЕДВЕДЕВ</w:t>
      </w: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jc w:val="right"/>
        <w:outlineLvl w:val="0"/>
      </w:pPr>
      <w:r>
        <w:t>Утверждены</w:t>
      </w:r>
    </w:p>
    <w:p w:rsidR="005F2A97" w:rsidRDefault="005F2A97">
      <w:pPr>
        <w:pStyle w:val="ConsPlusNormal"/>
        <w:jc w:val="right"/>
      </w:pPr>
      <w:r>
        <w:t>постановлением Правительства</w:t>
      </w:r>
    </w:p>
    <w:p w:rsidR="005F2A97" w:rsidRDefault="005F2A97">
      <w:pPr>
        <w:pStyle w:val="ConsPlusNormal"/>
        <w:jc w:val="right"/>
      </w:pPr>
      <w:r>
        <w:t>Российской Федерации</w:t>
      </w:r>
    </w:p>
    <w:p w:rsidR="005F2A97" w:rsidRDefault="005F2A97">
      <w:pPr>
        <w:pStyle w:val="ConsPlusNormal"/>
        <w:jc w:val="right"/>
      </w:pPr>
      <w:r>
        <w:t>от 14 июня 2013 г. N 504</w:t>
      </w:r>
    </w:p>
    <w:p w:rsidR="005F2A97" w:rsidRDefault="005F2A97">
      <w:pPr>
        <w:pStyle w:val="ConsPlusNormal"/>
        <w:jc w:val="center"/>
      </w:pPr>
    </w:p>
    <w:p w:rsidR="005F2A97" w:rsidRDefault="005F2A97">
      <w:pPr>
        <w:pStyle w:val="ConsPlusTitle"/>
        <w:jc w:val="center"/>
      </w:pPr>
      <w:bookmarkStart w:id="2" w:name="P41"/>
      <w:bookmarkEnd w:id="2"/>
      <w:r>
        <w:t>ПРАВИЛА</w:t>
      </w:r>
    </w:p>
    <w:p w:rsidR="005F2A97" w:rsidRDefault="005F2A97">
      <w:pPr>
        <w:pStyle w:val="ConsPlusTitle"/>
        <w:jc w:val="center"/>
      </w:pPr>
      <w:r>
        <w:t>ВЗИМАНИЯ ПЛАТЫ В СЧЕТ ВОЗМЕЩЕНИЯ ВРЕДА,</w:t>
      </w:r>
    </w:p>
    <w:p w:rsidR="005F2A97" w:rsidRDefault="005F2A97">
      <w:pPr>
        <w:pStyle w:val="ConsPlusTitle"/>
        <w:jc w:val="center"/>
      </w:pPr>
      <w:r>
        <w:t>ПРИЧИНЯЕМОГО АВТОМОБИЛЬНЫМ ДОРОГАМ ОБЩЕГО ПОЛЬЗОВАНИЯ</w:t>
      </w:r>
    </w:p>
    <w:p w:rsidR="005F2A97" w:rsidRDefault="005F2A97">
      <w:pPr>
        <w:pStyle w:val="ConsPlusTitle"/>
        <w:jc w:val="center"/>
      </w:pPr>
      <w:r>
        <w:t>ФЕДЕРАЛЬНОГО ЗНАЧЕНИЯ ТРАНСПОРТНЫМИ СРЕДСТВАМИ, ИМЕЮЩИМИ</w:t>
      </w:r>
    </w:p>
    <w:p w:rsidR="005F2A97" w:rsidRDefault="005F2A97">
      <w:pPr>
        <w:pStyle w:val="ConsPlusTitle"/>
        <w:jc w:val="center"/>
      </w:pPr>
      <w:r>
        <w:t>РАЗРЕШЕННУЮ МАКСИМАЛЬНУЮ МАССУ СВЫШЕ 12 ТОНН</w:t>
      </w:r>
    </w:p>
    <w:p w:rsidR="005F2A97" w:rsidRDefault="005F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2A97">
        <w:trPr>
          <w:jc w:val="center"/>
        </w:trPr>
        <w:tc>
          <w:tcPr>
            <w:tcW w:w="9294" w:type="dxa"/>
            <w:tcBorders>
              <w:top w:val="nil"/>
              <w:left w:val="single" w:sz="24" w:space="0" w:color="CED3F1"/>
              <w:bottom w:val="nil"/>
              <w:right w:val="single" w:sz="24" w:space="0" w:color="F4F3F8"/>
            </w:tcBorders>
            <w:shd w:val="clear" w:color="auto" w:fill="F4F3F8"/>
          </w:tcPr>
          <w:p w:rsidR="005F2A97" w:rsidRDefault="005F2A97">
            <w:pPr>
              <w:pStyle w:val="ConsPlusNormal"/>
              <w:jc w:val="center"/>
            </w:pPr>
            <w:r>
              <w:rPr>
                <w:color w:val="392C69"/>
              </w:rPr>
              <w:t>Список изменяющих документов</w:t>
            </w:r>
          </w:p>
          <w:p w:rsidR="005F2A97" w:rsidRDefault="005F2A97">
            <w:pPr>
              <w:pStyle w:val="ConsPlusNormal"/>
              <w:jc w:val="center"/>
            </w:pPr>
            <w:r>
              <w:rPr>
                <w:color w:val="392C69"/>
              </w:rPr>
              <w:t xml:space="preserve">(в ред. Постановлений Правительства РФ от 03.11.2015 </w:t>
            </w:r>
            <w:hyperlink r:id="rId15" w:history="1">
              <w:r>
                <w:rPr>
                  <w:color w:val="0000FF"/>
                </w:rPr>
                <w:t>N 1191</w:t>
              </w:r>
            </w:hyperlink>
            <w:r>
              <w:rPr>
                <w:color w:val="392C69"/>
              </w:rPr>
              <w:t>,</w:t>
            </w:r>
          </w:p>
          <w:p w:rsidR="005F2A97" w:rsidRDefault="005F2A97">
            <w:pPr>
              <w:pStyle w:val="ConsPlusNormal"/>
              <w:jc w:val="center"/>
            </w:pPr>
            <w:r>
              <w:rPr>
                <w:color w:val="392C69"/>
              </w:rPr>
              <w:t xml:space="preserve">от 15.04.2016 </w:t>
            </w:r>
            <w:hyperlink r:id="rId16" w:history="1">
              <w:r>
                <w:rPr>
                  <w:color w:val="0000FF"/>
                </w:rPr>
                <w:t>N 310</w:t>
              </w:r>
            </w:hyperlink>
            <w:r>
              <w:rPr>
                <w:color w:val="392C69"/>
              </w:rPr>
              <w:t xml:space="preserve">, от 14.11.2016 </w:t>
            </w:r>
            <w:hyperlink r:id="rId17" w:history="1">
              <w:r>
                <w:rPr>
                  <w:color w:val="0000FF"/>
                </w:rPr>
                <w:t>N 1182</w:t>
              </w:r>
            </w:hyperlink>
            <w:r>
              <w:rPr>
                <w:color w:val="392C69"/>
              </w:rPr>
              <w:t xml:space="preserve">, от 20.06.2017 </w:t>
            </w:r>
            <w:hyperlink r:id="rId18" w:history="1">
              <w:r>
                <w:rPr>
                  <w:color w:val="0000FF"/>
                </w:rPr>
                <w:t>N 731</w:t>
              </w:r>
            </w:hyperlink>
            <w:r>
              <w:rPr>
                <w:color w:val="392C69"/>
              </w:rPr>
              <w:t>,</w:t>
            </w:r>
          </w:p>
          <w:p w:rsidR="005F2A97" w:rsidRDefault="005F2A97">
            <w:pPr>
              <w:pStyle w:val="ConsPlusNormal"/>
              <w:jc w:val="center"/>
            </w:pPr>
            <w:r>
              <w:rPr>
                <w:color w:val="392C69"/>
              </w:rPr>
              <w:t xml:space="preserve">от 02.08.2019 </w:t>
            </w:r>
            <w:hyperlink r:id="rId19" w:history="1">
              <w:r>
                <w:rPr>
                  <w:color w:val="0000FF"/>
                </w:rPr>
                <w:t>N 1014</w:t>
              </w:r>
            </w:hyperlink>
            <w:r>
              <w:rPr>
                <w:color w:val="392C69"/>
              </w:rPr>
              <w:t>)</w:t>
            </w:r>
          </w:p>
        </w:tc>
      </w:tr>
    </w:tbl>
    <w:p w:rsidR="005F2A97" w:rsidRDefault="005F2A97">
      <w:pPr>
        <w:pStyle w:val="ConsPlusNormal"/>
        <w:ind w:firstLine="540"/>
        <w:jc w:val="both"/>
      </w:pPr>
    </w:p>
    <w:p w:rsidR="005F2A97" w:rsidRDefault="005F2A97">
      <w:pPr>
        <w:pStyle w:val="ConsPlusTitle"/>
        <w:jc w:val="center"/>
        <w:outlineLvl w:val="1"/>
      </w:pPr>
      <w:r>
        <w:t>I. Общие положения</w:t>
      </w:r>
    </w:p>
    <w:p w:rsidR="005F2A97" w:rsidRDefault="005F2A97">
      <w:pPr>
        <w:pStyle w:val="ConsPlusNormal"/>
        <w:jc w:val="center"/>
      </w:pPr>
      <w:r>
        <w:t xml:space="preserve">(введено </w:t>
      </w:r>
      <w:hyperlink r:id="rId20" w:history="1">
        <w:r>
          <w:rPr>
            <w:color w:val="0000FF"/>
          </w:rPr>
          <w:t>Постановлением</w:t>
        </w:r>
      </w:hyperlink>
      <w:r>
        <w:t xml:space="preserve"> Правительства РФ от 14.11.2016 N 1182)</w:t>
      </w:r>
    </w:p>
    <w:p w:rsidR="005F2A97" w:rsidRDefault="005F2A97">
      <w:pPr>
        <w:pStyle w:val="ConsPlusNormal"/>
        <w:ind w:firstLine="540"/>
        <w:jc w:val="both"/>
      </w:pPr>
    </w:p>
    <w:p w:rsidR="005F2A97" w:rsidRDefault="005F2A97">
      <w:pPr>
        <w:pStyle w:val="ConsPlusNormal"/>
        <w:ind w:firstLine="540"/>
        <w:jc w:val="both"/>
      </w:pPr>
      <w:r>
        <w:t>1. Настоящие Правила устанавливают:</w:t>
      </w:r>
    </w:p>
    <w:p w:rsidR="005F2A97" w:rsidRDefault="005F2A97">
      <w:pPr>
        <w:pStyle w:val="ConsPlusNormal"/>
        <w:spacing w:before="220"/>
        <w:ind w:firstLine="540"/>
        <w:jc w:val="both"/>
      </w:pPr>
      <w:r>
        <w:t>порядок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(далее соответственно - транспортные средства, плата), включая сроки внесения такой платы, возможность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5F2A97" w:rsidRDefault="005F2A97">
      <w:pPr>
        <w:pStyle w:val="ConsPlusNormal"/>
        <w:spacing w:before="220"/>
        <w:ind w:firstLine="540"/>
        <w:jc w:val="both"/>
      </w:pPr>
      <w:r>
        <w:t>порядок перечисления в доход федерального бюджета платы;</w:t>
      </w:r>
    </w:p>
    <w:p w:rsidR="005F2A97" w:rsidRDefault="005F2A97">
      <w:pPr>
        <w:pStyle w:val="ConsPlusNormal"/>
        <w:spacing w:before="220"/>
        <w:ind w:firstLine="540"/>
        <w:jc w:val="both"/>
      </w:pPr>
      <w:r>
        <w:t xml:space="preserve">порядок возврата собственнику (владельцу) транспортного средства денежных средств, внесенных оператору и не перечисленных либо излишне перечисленных в доход федерального бюджета, в целях исполнения положений </w:t>
      </w:r>
      <w:hyperlink r:id="rId21" w:history="1">
        <w:r>
          <w:rPr>
            <w:color w:val="0000FF"/>
          </w:rPr>
          <w:t>статьи 31.1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F2A97" w:rsidRDefault="005F2A97">
      <w:pPr>
        <w:pStyle w:val="ConsPlusNormal"/>
        <w:spacing w:before="220"/>
        <w:ind w:firstLine="540"/>
        <w:jc w:val="both"/>
      </w:pPr>
      <w:r>
        <w:t>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платы;</w:t>
      </w:r>
    </w:p>
    <w:p w:rsidR="005F2A97" w:rsidRDefault="005F2A97">
      <w:pPr>
        <w:pStyle w:val="ConsPlusNormal"/>
        <w:spacing w:before="220"/>
        <w:ind w:firstLine="540"/>
        <w:jc w:val="both"/>
      </w:pPr>
      <w:r>
        <w:t>правила пользования технически и технологически связанными объектами, обеспечивающими взимание платы.</w:t>
      </w:r>
    </w:p>
    <w:p w:rsidR="005F2A97" w:rsidRDefault="005F2A97">
      <w:pPr>
        <w:pStyle w:val="ConsPlusNormal"/>
        <w:jc w:val="both"/>
      </w:pPr>
      <w:r>
        <w:t xml:space="preserve">(п. 1 в ред. </w:t>
      </w:r>
      <w:hyperlink r:id="rId22"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r>
        <w:lastRenderedPageBreak/>
        <w:t>2. Понятия, используемые в настоящих Правилах, означают следующее:</w:t>
      </w:r>
    </w:p>
    <w:p w:rsidR="005F2A97" w:rsidRDefault="005F2A97">
      <w:pPr>
        <w:pStyle w:val="ConsPlusNormal"/>
        <w:spacing w:before="220"/>
        <w:ind w:firstLine="540"/>
        <w:jc w:val="both"/>
      </w:pPr>
      <w:r>
        <w:t xml:space="preserve">"бортовое устройство" - объект системы взимания платы, представляющий собой техническое устройство, позволяющее при помощи технологий спутниковой навигации ГЛОНАСС или ГЛОНАСС/GPS определять маршрут движения транспортного средства по автомобильным дорогам общего пользования федерального значения. Требования к бортовым устройствам установлены согласно </w:t>
      </w:r>
      <w:hyperlink w:anchor="P647" w:history="1">
        <w:r>
          <w:rPr>
            <w:color w:val="0000FF"/>
          </w:rPr>
          <w:t>приложению N 1</w:t>
        </w:r>
      </w:hyperlink>
      <w:r>
        <w:t>;</w:t>
      </w:r>
    </w:p>
    <w:p w:rsidR="005F2A97" w:rsidRDefault="005F2A97">
      <w:pPr>
        <w:pStyle w:val="ConsPlusNormal"/>
        <w:jc w:val="both"/>
      </w:pPr>
      <w:r>
        <w:t xml:space="preserve">(в ред. </w:t>
      </w:r>
      <w:hyperlink r:id="rId23"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r>
        <w:t>"оператор" - индивидуальный предприниматель или юридическое лицо, на которых в установленном законодательством Российской Федерации порядке возложены полномочия по обеспечению функционирования системы взимания платы;</w:t>
      </w:r>
    </w:p>
    <w:p w:rsidR="005F2A97" w:rsidRDefault="005F2A97">
      <w:pPr>
        <w:pStyle w:val="ConsPlusNormal"/>
        <w:spacing w:before="220"/>
        <w:ind w:firstLine="540"/>
        <w:jc w:val="both"/>
      </w:pPr>
      <w:r>
        <w:t>"расчетная запись" - запись, формируемая оператором в отношении собственника (владельца) транспортного средства для учета денежных средств, вносимых собственником (владельцем) транспортного средства оператору, и их перечисления в доход федерального бюджета;</w:t>
      </w:r>
    </w:p>
    <w:p w:rsidR="005F2A97" w:rsidRDefault="005F2A97">
      <w:pPr>
        <w:pStyle w:val="ConsPlusNormal"/>
        <w:jc w:val="both"/>
      </w:pPr>
      <w:r>
        <w:t xml:space="preserve">(абзац введен </w:t>
      </w:r>
      <w:hyperlink r:id="rId24"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t>"система взимания платы" - совокупность технически и технологически связанных объектов, обеспечивающих для целей взимания платы сбор, обработку, хранение и передачу в автоматическом режиме данных о движении транспортного средства по автомобильным дорогам общего пользования федерального значения;</w:t>
      </w:r>
    </w:p>
    <w:p w:rsidR="005F2A97" w:rsidRDefault="005F2A97">
      <w:pPr>
        <w:pStyle w:val="ConsPlusNormal"/>
        <w:spacing w:before="220"/>
        <w:ind w:firstLine="540"/>
        <w:jc w:val="both"/>
      </w:pPr>
      <w:r>
        <w:t>"срок службы бортового устройства (стороннего бортового устройства)" - продолжительность эксплуатации бортового устройства (стороннего бортового устройства), определяемая на основании паспорта бортового устройства (стороннего бортового устройства). Дата окончания срока службы бортового устройства (стороннего бортового устройства), закрепленного за транспортным средством, отражается в личном кабинете собственника (владельца) этого транспортного средства;</w:t>
      </w:r>
    </w:p>
    <w:p w:rsidR="005F2A97" w:rsidRDefault="005F2A97">
      <w:pPr>
        <w:pStyle w:val="ConsPlusNormal"/>
        <w:jc w:val="both"/>
      </w:pPr>
      <w:r>
        <w:t xml:space="preserve">(абзац введен </w:t>
      </w:r>
      <w:hyperlink r:id="rId25" w:history="1">
        <w:r>
          <w:rPr>
            <w:color w:val="0000FF"/>
          </w:rPr>
          <w:t>Постановлением</w:t>
        </w:r>
      </w:hyperlink>
      <w:r>
        <w:t xml:space="preserve"> Правительства РФ от 02.08.2019 N 1014)</w:t>
      </w:r>
    </w:p>
    <w:p w:rsidR="005F2A97" w:rsidRDefault="005F2A97">
      <w:pPr>
        <w:pStyle w:val="ConsPlusNormal"/>
        <w:spacing w:before="220"/>
        <w:ind w:firstLine="540"/>
        <w:jc w:val="both"/>
      </w:pPr>
      <w:r>
        <w:t xml:space="preserve">"стороннее бортовое устройство" - техническое устройство, не являющееся объектом системы взимания платы, позволяющее при помощи технологий спутниковой навигации ГЛОНАСС или ГЛОНАСС/GPS определять маршрут движения транспортного средства по автомобильным дорогам общего пользования федерального значения. Требования к сторонним бортовым устройствам установлены </w:t>
      </w:r>
      <w:hyperlink w:anchor="P647" w:history="1">
        <w:r>
          <w:rPr>
            <w:color w:val="0000FF"/>
          </w:rPr>
          <w:t>приложением N 1</w:t>
        </w:r>
      </w:hyperlink>
      <w:r>
        <w:t xml:space="preserve"> к настоящим Правилам.</w:t>
      </w:r>
    </w:p>
    <w:p w:rsidR="005F2A97" w:rsidRDefault="005F2A97">
      <w:pPr>
        <w:pStyle w:val="ConsPlusNormal"/>
        <w:jc w:val="both"/>
      </w:pPr>
      <w:r>
        <w:t xml:space="preserve">(абзац введен </w:t>
      </w:r>
      <w:hyperlink r:id="rId26" w:history="1">
        <w:r>
          <w:rPr>
            <w:color w:val="0000FF"/>
          </w:rPr>
          <w:t>Постановлением</w:t>
        </w:r>
      </w:hyperlink>
      <w:r>
        <w:t xml:space="preserve"> Правительства РФ от 03.11.2015 N 1191; в ред. Постановлений Правительства РФ от 15.04.2016 </w:t>
      </w:r>
      <w:hyperlink r:id="rId27" w:history="1">
        <w:r>
          <w:rPr>
            <w:color w:val="0000FF"/>
          </w:rPr>
          <w:t>N 310</w:t>
        </w:r>
      </w:hyperlink>
      <w:r>
        <w:t xml:space="preserve">, от 14.11.2016 </w:t>
      </w:r>
      <w:hyperlink r:id="rId28" w:history="1">
        <w:r>
          <w:rPr>
            <w:color w:val="0000FF"/>
          </w:rPr>
          <w:t>N 1182</w:t>
        </w:r>
      </w:hyperlink>
      <w:r>
        <w:t>)</w:t>
      </w:r>
    </w:p>
    <w:p w:rsidR="005F2A97" w:rsidRDefault="005F2A97">
      <w:pPr>
        <w:pStyle w:val="ConsPlusNormal"/>
        <w:spacing w:before="220"/>
        <w:ind w:firstLine="540"/>
        <w:jc w:val="both"/>
      </w:pPr>
      <w:r>
        <w:t>3. Взимание платы осуществляется с использованием системы взимания платы.</w:t>
      </w:r>
    </w:p>
    <w:p w:rsidR="005F2A97" w:rsidRDefault="005F2A97">
      <w:pPr>
        <w:pStyle w:val="ConsPlusNormal"/>
        <w:spacing w:before="220"/>
        <w:ind w:firstLine="540"/>
        <w:jc w:val="both"/>
      </w:pPr>
      <w:bookmarkStart w:id="3" w:name="P73"/>
      <w:bookmarkEnd w:id="3"/>
      <w:r>
        <w:t>4. Оператор осуществляет регистрацию транспортного средства и его собственника (владельца) в реестре системы взимания платы (далее - реестр), представляющим собой информационный регистр, содержащий сведения о транспортных средствах и собственниках (владельцах) транспортных средств.</w:t>
      </w:r>
    </w:p>
    <w:p w:rsidR="005F2A97" w:rsidRDefault="005F2A97">
      <w:pPr>
        <w:pStyle w:val="ConsPlusNormal"/>
        <w:spacing w:before="220"/>
        <w:ind w:firstLine="540"/>
        <w:jc w:val="both"/>
      </w:pPr>
      <w:r>
        <w:t>Реестр ведется оператором в электронном виде.</w:t>
      </w:r>
    </w:p>
    <w:p w:rsidR="005F2A97" w:rsidRDefault="005F2A97">
      <w:pPr>
        <w:pStyle w:val="ConsPlusNormal"/>
        <w:spacing w:before="220"/>
        <w:ind w:firstLine="540"/>
        <w:jc w:val="both"/>
      </w:pPr>
      <w:r>
        <w:t xml:space="preserve">Исключение транспортных средств из реестра осуществляется в соответствии с </w:t>
      </w:r>
      <w:hyperlink w:anchor="P515" w:history="1">
        <w:r>
          <w:rPr>
            <w:color w:val="0000FF"/>
          </w:rPr>
          <w:t>пунктами 69</w:t>
        </w:r>
      </w:hyperlink>
      <w:r>
        <w:t xml:space="preserve"> - </w:t>
      </w:r>
      <w:hyperlink w:anchor="P523" w:history="1">
        <w:r>
          <w:rPr>
            <w:color w:val="0000FF"/>
          </w:rPr>
          <w:t>72</w:t>
        </w:r>
      </w:hyperlink>
      <w:r>
        <w:t xml:space="preserve"> настоящих Правил.</w:t>
      </w:r>
    </w:p>
    <w:p w:rsidR="005F2A97" w:rsidRDefault="005F2A97">
      <w:pPr>
        <w:pStyle w:val="ConsPlusNormal"/>
        <w:jc w:val="both"/>
      </w:pPr>
      <w:r>
        <w:t xml:space="preserve">(п. 4 в ред. </w:t>
      </w:r>
      <w:hyperlink r:id="rId29"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bookmarkStart w:id="4" w:name="P77"/>
      <w:bookmarkEnd w:id="4"/>
      <w:r>
        <w:t xml:space="preserve">5. Регистрация транспортных средств и их собственников (владельцев) в реестре осуществляется в соответствии с </w:t>
      </w:r>
      <w:hyperlink w:anchor="P335" w:history="1">
        <w:r>
          <w:rPr>
            <w:color w:val="0000FF"/>
          </w:rPr>
          <w:t>пунктами 38</w:t>
        </w:r>
      </w:hyperlink>
      <w:r>
        <w:t xml:space="preserve"> - </w:t>
      </w:r>
      <w:hyperlink w:anchor="P476" w:history="1">
        <w:r>
          <w:rPr>
            <w:color w:val="0000FF"/>
          </w:rPr>
          <w:t>55</w:t>
        </w:r>
      </w:hyperlink>
      <w:r>
        <w:t xml:space="preserve"> настоящих Правил на безвозмездной основе в срок, не превышающий одного рабочего дня со дня получения оператором заявления собственника </w:t>
      </w:r>
      <w:r>
        <w:lastRenderedPageBreak/>
        <w:t>(владельца) транспортного средства о такой регистрации (далее - заявление о регистрации в реестре).</w:t>
      </w:r>
    </w:p>
    <w:p w:rsidR="005F2A97" w:rsidRDefault="005F2A97">
      <w:pPr>
        <w:pStyle w:val="ConsPlusNormal"/>
        <w:spacing w:before="220"/>
        <w:ind w:firstLine="540"/>
        <w:jc w:val="both"/>
      </w:pPr>
      <w:r>
        <w:t>Собственник (владелец) транспортного средства при необходимости указывает в заявлении о регистрации в реестре о намерении использовать бортовое устройство или стороннее бортовое устройство для внесения платы.</w:t>
      </w:r>
    </w:p>
    <w:p w:rsidR="005F2A97" w:rsidRDefault="005F2A97">
      <w:pPr>
        <w:pStyle w:val="ConsPlusNormal"/>
        <w:jc w:val="both"/>
      </w:pPr>
      <w:r>
        <w:t xml:space="preserve">(п. 5 в ред. </w:t>
      </w:r>
      <w:hyperlink r:id="rId30"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r>
        <w:t>5(1). По заявлению собственника (владельца) транспортного средства или его уполномоченного представителя оператором осуществляется перераспределение средств между расчетными записями, принадлежащими одному собственнику (владельцу) транспортного средства, открытие необходимого собственнику (владельцу) транспортного средства количества дополнительных расчетных записей и формирование группы транспортных средств в привязке к таким расчетным записям. При этом общее количество расчетных записей собственника (владельца) транспортных средств не может превышать количество транспортных средств, зарегистрированных в реестре в отношении данного собственника (владельца) транспортных средств.</w:t>
      </w:r>
    </w:p>
    <w:p w:rsidR="005F2A97" w:rsidRDefault="005F2A97">
      <w:pPr>
        <w:pStyle w:val="ConsPlusNormal"/>
        <w:spacing w:before="220"/>
        <w:ind w:firstLine="540"/>
        <w:jc w:val="both"/>
      </w:pPr>
      <w:r>
        <w:t xml:space="preserve">Открытие и закрытие для собственника (владельца) транспортных средств дополнительных расчетных записей осуществляется в соответствии с </w:t>
      </w:r>
      <w:hyperlink w:anchor="P524" w:history="1">
        <w:r>
          <w:rPr>
            <w:color w:val="0000FF"/>
          </w:rPr>
          <w:t>пунктами 73</w:t>
        </w:r>
      </w:hyperlink>
      <w:r>
        <w:t xml:space="preserve"> - </w:t>
      </w:r>
      <w:hyperlink w:anchor="P537" w:history="1">
        <w:r>
          <w:rPr>
            <w:color w:val="0000FF"/>
          </w:rPr>
          <w:t>79</w:t>
        </w:r>
      </w:hyperlink>
      <w:r>
        <w:t xml:space="preserve"> настоящих Правил.</w:t>
      </w:r>
    </w:p>
    <w:p w:rsidR="005F2A97" w:rsidRDefault="005F2A97">
      <w:pPr>
        <w:pStyle w:val="ConsPlusNormal"/>
        <w:jc w:val="both"/>
      </w:pPr>
      <w:r>
        <w:t xml:space="preserve">(п. 5(1) введен </w:t>
      </w:r>
      <w:hyperlink r:id="rId31"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bookmarkStart w:id="5" w:name="P83"/>
      <w:bookmarkEnd w:id="5"/>
      <w:r>
        <w:t>6. Оператор в отношении каждого зарегистрированного транспортного средства в реестре:</w:t>
      </w:r>
    </w:p>
    <w:p w:rsidR="005F2A97" w:rsidRDefault="005F2A97">
      <w:pPr>
        <w:pStyle w:val="ConsPlusNormal"/>
        <w:spacing w:before="220"/>
        <w:ind w:firstLine="540"/>
        <w:jc w:val="both"/>
      </w:pPr>
      <w:r>
        <w:t>а) перечисляет в доход федерального бюджета денежные средства, внесенные собственником (владельцем) транспортного средства в качестве платы на основании произведенных с использованием системы взимания платы расчетов;</w:t>
      </w:r>
    </w:p>
    <w:p w:rsidR="005F2A97" w:rsidRDefault="005F2A97">
      <w:pPr>
        <w:pStyle w:val="ConsPlusNormal"/>
        <w:jc w:val="both"/>
      </w:pPr>
      <w:r>
        <w:t xml:space="preserve">(в ред. </w:t>
      </w:r>
      <w:hyperlink r:id="rId32" w:history="1">
        <w:r>
          <w:rPr>
            <w:color w:val="0000FF"/>
          </w:rPr>
          <w:t>Постановления</w:t>
        </w:r>
      </w:hyperlink>
      <w:r>
        <w:t xml:space="preserve"> Правительства РФ от 15.04.2016 N 310)</w:t>
      </w:r>
    </w:p>
    <w:p w:rsidR="005F2A97" w:rsidRDefault="005F2A97">
      <w:pPr>
        <w:pStyle w:val="ConsPlusNormal"/>
        <w:spacing w:before="220"/>
        <w:ind w:firstLine="540"/>
        <w:jc w:val="both"/>
      </w:pPr>
      <w:r>
        <w:t xml:space="preserve">б) предоставляет собственнику (владельцу) транспортного средства на безвозмездной основе бортовое устройство в комплектации, указанной в паспорте бортового устройства, и информацию о порядке и об условиях его использования и на основании заявления, предусмотренного </w:t>
      </w:r>
      <w:hyperlink w:anchor="P77" w:history="1">
        <w:r>
          <w:rPr>
            <w:color w:val="0000FF"/>
          </w:rPr>
          <w:t>пунктом 5</w:t>
        </w:r>
      </w:hyperlink>
      <w:r>
        <w:t xml:space="preserve"> настоящих Правил, закрепляет за транспортным средством указанное бортовое устройство или стороннее бортовое устройство (при его наличии у собственника (владельца) транспортного средства) либо в случаях, установленных настоящими Правилами, осуществляет оформление маршрутной карты. В случаях если закрепленное за транспортным средством бортовое устройство (за исключением бортового устройства, срок службы которого истек) не возвращено в установленном порядке и (или) в отношении транспортного средства имеется задолженность по внесению платы, оператор не выдает собственнику (владельцу) этого транспортного средства бортовое устройство и не закрепляет за таким транспортным средством стороннее бортовое устройство до соответственно возврата в установленном порядке бортового устройства и (или) погашения задолженности по внесению платы;</w:t>
      </w:r>
    </w:p>
    <w:p w:rsidR="005F2A97" w:rsidRDefault="005F2A97">
      <w:pPr>
        <w:pStyle w:val="ConsPlusNormal"/>
        <w:jc w:val="both"/>
      </w:pPr>
      <w:r>
        <w:t xml:space="preserve">(в ред. Постановлений Правительства РФ от 15.04.2016 </w:t>
      </w:r>
      <w:hyperlink r:id="rId33" w:history="1">
        <w:r>
          <w:rPr>
            <w:color w:val="0000FF"/>
          </w:rPr>
          <w:t>N 310</w:t>
        </w:r>
      </w:hyperlink>
      <w:r>
        <w:t xml:space="preserve">, от 02.08.2019 </w:t>
      </w:r>
      <w:hyperlink r:id="rId34" w:history="1">
        <w:r>
          <w:rPr>
            <w:color w:val="0000FF"/>
          </w:rPr>
          <w:t>N 1014</w:t>
        </w:r>
      </w:hyperlink>
      <w:r>
        <w:t>)</w:t>
      </w:r>
    </w:p>
    <w:p w:rsidR="005F2A97" w:rsidRDefault="005F2A97">
      <w:pPr>
        <w:pStyle w:val="ConsPlusNormal"/>
        <w:spacing w:before="220"/>
        <w:ind w:firstLine="540"/>
        <w:jc w:val="both"/>
      </w:pPr>
      <w:r>
        <w:t>в) ведет персонифицированную запись собственника (владельца) транспортного средства, содержащую следующую обновляемую не реже чем один раз в сутки информацию по каждому транспортному средству собственника (владельца):</w:t>
      </w:r>
    </w:p>
    <w:p w:rsidR="005F2A97" w:rsidRDefault="005F2A97">
      <w:pPr>
        <w:pStyle w:val="ConsPlusNormal"/>
        <w:jc w:val="both"/>
      </w:pPr>
      <w:r>
        <w:t xml:space="preserve">(в ред. </w:t>
      </w:r>
      <w:hyperlink r:id="rId35" w:history="1">
        <w:r>
          <w:rPr>
            <w:color w:val="0000FF"/>
          </w:rPr>
          <w:t>Постановления</w:t>
        </w:r>
      </w:hyperlink>
      <w:r>
        <w:t xml:space="preserve"> Правительства РФ от 15.04.2016 N 310)</w:t>
      </w:r>
    </w:p>
    <w:p w:rsidR="005F2A97" w:rsidRDefault="005F2A97">
      <w:pPr>
        <w:pStyle w:val="ConsPlusNormal"/>
        <w:spacing w:before="220"/>
        <w:ind w:firstLine="540"/>
        <w:jc w:val="both"/>
      </w:pPr>
      <w:r>
        <w:t>маршрут, пройденный транспортным средством, за которым закреплено бортовое устройство или стороннее бортовое устройство, по автомобильным дорогам общего пользования федерального значения, с привязкой ко времени (дате) начала и окончания движения транспортного средства по маршруту;</w:t>
      </w:r>
    </w:p>
    <w:p w:rsidR="005F2A97" w:rsidRDefault="005F2A97">
      <w:pPr>
        <w:pStyle w:val="ConsPlusNormal"/>
        <w:spacing w:before="220"/>
        <w:ind w:firstLine="540"/>
        <w:jc w:val="both"/>
      </w:pPr>
      <w:r>
        <w:t xml:space="preserve">планируемый маршрут, время и дата движения транспортного средства по автомобильным </w:t>
      </w:r>
      <w:r>
        <w:lastRenderedPageBreak/>
        <w:t xml:space="preserve">дорогам общего пользования федерального значения в соответствии с маршрутной картой, оформленной и выданной в соответствии с </w:t>
      </w:r>
      <w:hyperlink w:anchor="P159" w:history="1">
        <w:r>
          <w:rPr>
            <w:color w:val="0000FF"/>
          </w:rPr>
          <w:t>пунктом 10</w:t>
        </w:r>
      </w:hyperlink>
      <w:r>
        <w:t xml:space="preserve"> настоящих Правил;</w:t>
      </w:r>
    </w:p>
    <w:p w:rsidR="005F2A97" w:rsidRDefault="005F2A97">
      <w:pPr>
        <w:pStyle w:val="ConsPlusNormal"/>
        <w:spacing w:before="220"/>
        <w:ind w:firstLine="540"/>
        <w:jc w:val="both"/>
      </w:pPr>
      <w:r>
        <w:t>операции по внесению владельцем транспортного средства платы оператору с указанием ее размера, а также даты и времени поступления;</w:t>
      </w:r>
    </w:p>
    <w:p w:rsidR="005F2A97" w:rsidRDefault="005F2A97">
      <w:pPr>
        <w:pStyle w:val="ConsPlusNormal"/>
        <w:spacing w:before="220"/>
        <w:ind w:firstLine="540"/>
        <w:jc w:val="both"/>
      </w:pPr>
      <w:r>
        <w:t>операции по перечислению оператором в доход федерального бюджета денежных средств, внесенных владельцем транспортного средства в качестве платы в зависимости от маршрута, пройденного транспортным средством по автомобильным дорогам общего пользования федерального значения, или в соответствии с маршрутом, указанным в маршрутной карте;</w:t>
      </w:r>
    </w:p>
    <w:p w:rsidR="005F2A97" w:rsidRDefault="005F2A97">
      <w:pPr>
        <w:pStyle w:val="ConsPlusNormal"/>
        <w:spacing w:before="220"/>
        <w:ind w:firstLine="540"/>
        <w:jc w:val="both"/>
      </w:pPr>
      <w:r>
        <w:t xml:space="preserve">сумма платы, в отношении которой предоставлена отсрочка (далее - отсроченный платеж) (при предоставлении собственнику (владельцу) транспортного средства отсрочки по внесению платы в соответствии с </w:t>
      </w:r>
      <w:hyperlink w:anchor="P136" w:history="1">
        <w:r>
          <w:rPr>
            <w:color w:val="0000FF"/>
          </w:rPr>
          <w:t>пунктами 9(1)</w:t>
        </w:r>
      </w:hyperlink>
      <w:r>
        <w:t xml:space="preserve"> и </w:t>
      </w:r>
      <w:hyperlink w:anchor="P146" w:history="1">
        <w:r>
          <w:rPr>
            <w:color w:val="0000FF"/>
          </w:rPr>
          <w:t>9(2)</w:t>
        </w:r>
      </w:hyperlink>
      <w:r>
        <w:t xml:space="preserve"> настоящих Правил);</w:t>
      </w:r>
    </w:p>
    <w:p w:rsidR="005F2A97" w:rsidRDefault="005F2A97">
      <w:pPr>
        <w:pStyle w:val="ConsPlusNormal"/>
        <w:jc w:val="both"/>
      </w:pPr>
      <w:r>
        <w:t xml:space="preserve">(абзац введен </w:t>
      </w:r>
      <w:hyperlink r:id="rId36" w:history="1">
        <w:r>
          <w:rPr>
            <w:color w:val="0000FF"/>
          </w:rPr>
          <w:t>Постановлением</w:t>
        </w:r>
      </w:hyperlink>
      <w:r>
        <w:t xml:space="preserve"> Правительства РФ от 15.04.2016 N 310)</w:t>
      </w:r>
    </w:p>
    <w:p w:rsidR="005F2A97" w:rsidRDefault="005F2A97">
      <w:pPr>
        <w:pStyle w:val="ConsPlusNormal"/>
        <w:spacing w:before="220"/>
        <w:ind w:firstLine="540"/>
        <w:jc w:val="both"/>
      </w:pPr>
      <w:r>
        <w:t xml:space="preserve">срок внесения отсроченного платежа (при предоставлении собственнику (владельцу) транспортного средства отсрочки по внесению платы в соответствии с </w:t>
      </w:r>
      <w:hyperlink w:anchor="P136" w:history="1">
        <w:r>
          <w:rPr>
            <w:color w:val="0000FF"/>
          </w:rPr>
          <w:t>пунктами 9(1)</w:t>
        </w:r>
      </w:hyperlink>
      <w:r>
        <w:t xml:space="preserve"> и </w:t>
      </w:r>
      <w:hyperlink w:anchor="P146" w:history="1">
        <w:r>
          <w:rPr>
            <w:color w:val="0000FF"/>
          </w:rPr>
          <w:t>9(2)</w:t>
        </w:r>
      </w:hyperlink>
      <w:r>
        <w:t xml:space="preserve"> настоящих Правил);</w:t>
      </w:r>
    </w:p>
    <w:p w:rsidR="005F2A97" w:rsidRDefault="005F2A97">
      <w:pPr>
        <w:pStyle w:val="ConsPlusNormal"/>
        <w:jc w:val="both"/>
      </w:pPr>
      <w:r>
        <w:t xml:space="preserve">(абзац введен </w:t>
      </w:r>
      <w:hyperlink r:id="rId37" w:history="1">
        <w:r>
          <w:rPr>
            <w:color w:val="0000FF"/>
          </w:rPr>
          <w:t>Постановлением</w:t>
        </w:r>
      </w:hyperlink>
      <w:r>
        <w:t xml:space="preserve"> Правительства РФ от 15.04.2016 N 310)</w:t>
      </w:r>
    </w:p>
    <w:p w:rsidR="005F2A97" w:rsidRDefault="005F2A97">
      <w:pPr>
        <w:pStyle w:val="ConsPlusNormal"/>
        <w:spacing w:before="220"/>
        <w:ind w:firstLine="540"/>
        <w:jc w:val="both"/>
      </w:pPr>
      <w:r>
        <w:t xml:space="preserve">сумма задолженности по внесению платы (при предоставлении собственнику (владельцу) транспортного средства отсрочки по внесению платы в соответствии с </w:t>
      </w:r>
      <w:hyperlink w:anchor="P136" w:history="1">
        <w:r>
          <w:rPr>
            <w:color w:val="0000FF"/>
          </w:rPr>
          <w:t>пунктами 9(1)</w:t>
        </w:r>
      </w:hyperlink>
      <w:r>
        <w:t xml:space="preserve"> и </w:t>
      </w:r>
      <w:hyperlink w:anchor="P146" w:history="1">
        <w:r>
          <w:rPr>
            <w:color w:val="0000FF"/>
          </w:rPr>
          <w:t>9(2)</w:t>
        </w:r>
      </w:hyperlink>
      <w:r>
        <w:t xml:space="preserve"> настоящих Правил и не внесении ее);</w:t>
      </w:r>
    </w:p>
    <w:p w:rsidR="005F2A97" w:rsidRDefault="005F2A97">
      <w:pPr>
        <w:pStyle w:val="ConsPlusNormal"/>
        <w:jc w:val="both"/>
      </w:pPr>
      <w:r>
        <w:t xml:space="preserve">(абзац введен </w:t>
      </w:r>
      <w:hyperlink r:id="rId38" w:history="1">
        <w:r>
          <w:rPr>
            <w:color w:val="0000FF"/>
          </w:rPr>
          <w:t>Постановлением</w:t>
        </w:r>
      </w:hyperlink>
      <w:r>
        <w:t xml:space="preserve"> Правительства РФ от 15.04.2016 N 310)</w:t>
      </w:r>
    </w:p>
    <w:p w:rsidR="005F2A97" w:rsidRDefault="005F2A97">
      <w:pPr>
        <w:pStyle w:val="ConsPlusNormal"/>
        <w:spacing w:before="220"/>
        <w:ind w:firstLine="540"/>
        <w:jc w:val="both"/>
      </w:pPr>
      <w:r>
        <w:t>г) информирует собственника (владельца) транспортного средства, за которым закреплено бортовое устройство или стороннее бортовое устройство:</w:t>
      </w:r>
    </w:p>
    <w:p w:rsidR="005F2A97" w:rsidRDefault="005F2A97">
      <w:pPr>
        <w:pStyle w:val="ConsPlusNormal"/>
        <w:spacing w:before="220"/>
        <w:ind w:firstLine="540"/>
        <w:jc w:val="both"/>
      </w:pPr>
      <w:r>
        <w:t xml:space="preserve">о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 (эта информация не предоставляется в отношении собственников (владельцев) транспортных средств, которым предоставлена отсрочка по внесению платы в соответствии с </w:t>
      </w:r>
      <w:hyperlink w:anchor="P136" w:history="1">
        <w:r>
          <w:rPr>
            <w:color w:val="0000FF"/>
          </w:rPr>
          <w:t>пунктами 9(1)</w:t>
        </w:r>
      </w:hyperlink>
      <w:r>
        <w:t xml:space="preserve"> и </w:t>
      </w:r>
      <w:hyperlink w:anchor="P146" w:history="1">
        <w:r>
          <w:rPr>
            <w:color w:val="0000FF"/>
          </w:rPr>
          <w:t>9(2)</w:t>
        </w:r>
      </w:hyperlink>
      <w:r>
        <w:t xml:space="preserve"> настоящих Правил);</w:t>
      </w:r>
    </w:p>
    <w:p w:rsidR="005F2A97" w:rsidRDefault="005F2A97">
      <w:pPr>
        <w:pStyle w:val="ConsPlusNormal"/>
        <w:spacing w:before="220"/>
        <w:ind w:firstLine="540"/>
        <w:jc w:val="both"/>
      </w:pPr>
      <w:r>
        <w:t xml:space="preserve">за 5 календарных дней до даты перечисления оператором в доход федерального бюджета отсроченного платежа о необходимости внесения отсроченного платежа (при предоставлении собственникам (владельцам) транспортного средства отсрочки в соответствии с </w:t>
      </w:r>
      <w:hyperlink w:anchor="P136" w:history="1">
        <w:r>
          <w:rPr>
            <w:color w:val="0000FF"/>
          </w:rPr>
          <w:t>пунктами 9(1)</w:t>
        </w:r>
      </w:hyperlink>
      <w:r>
        <w:t xml:space="preserve"> и </w:t>
      </w:r>
      <w:hyperlink w:anchor="P146" w:history="1">
        <w:r>
          <w:rPr>
            <w:color w:val="0000FF"/>
          </w:rPr>
          <w:t>9(2)</w:t>
        </w:r>
      </w:hyperlink>
      <w:r>
        <w:t xml:space="preserve"> настоящих Правил);</w:t>
      </w:r>
    </w:p>
    <w:p w:rsidR="005F2A97" w:rsidRDefault="005F2A97">
      <w:pPr>
        <w:pStyle w:val="ConsPlusNormal"/>
        <w:spacing w:before="220"/>
        <w:ind w:firstLine="540"/>
        <w:jc w:val="both"/>
      </w:pPr>
      <w:r>
        <w:t>о приостановлении предоставления отсрочки по внесению платы;</w:t>
      </w:r>
    </w:p>
    <w:p w:rsidR="005F2A97" w:rsidRDefault="005F2A97">
      <w:pPr>
        <w:pStyle w:val="ConsPlusNormal"/>
        <w:spacing w:before="220"/>
        <w:ind w:firstLine="540"/>
        <w:jc w:val="both"/>
      </w:pPr>
      <w:r>
        <w:t>о причинах отказа в предоставлении отсрочки по внесению платы;</w:t>
      </w:r>
    </w:p>
    <w:p w:rsidR="005F2A97" w:rsidRDefault="005F2A97">
      <w:pPr>
        <w:pStyle w:val="ConsPlusNormal"/>
        <w:jc w:val="both"/>
      </w:pPr>
      <w:r>
        <w:t xml:space="preserve">(пп. "г" в ред. </w:t>
      </w:r>
      <w:hyperlink r:id="rId39" w:history="1">
        <w:r>
          <w:rPr>
            <w:color w:val="0000FF"/>
          </w:rPr>
          <w:t>Постановления</w:t>
        </w:r>
      </w:hyperlink>
      <w:r>
        <w:t xml:space="preserve"> Правительства РФ от 15.04.2016 N 310)</w:t>
      </w:r>
    </w:p>
    <w:p w:rsidR="005F2A97" w:rsidRDefault="005F2A97">
      <w:pPr>
        <w:pStyle w:val="ConsPlusNormal"/>
        <w:spacing w:before="220"/>
        <w:ind w:firstLine="540"/>
        <w:jc w:val="both"/>
      </w:pPr>
      <w:r>
        <w:t xml:space="preserve">д) осуществляет возврат собственнику (владельцу) транспортного средства не перечисленных в доход федерального бюджета денежных средств, внесенных им в качестве платы, в порядке, предусмотренном </w:t>
      </w:r>
      <w:hyperlink w:anchor="P73" w:history="1">
        <w:r>
          <w:rPr>
            <w:color w:val="0000FF"/>
          </w:rPr>
          <w:t>подпунктом "б" пункта 4</w:t>
        </w:r>
      </w:hyperlink>
      <w:r>
        <w:t xml:space="preserve"> настоящих Правил, в течение 3 рабочих дней со дня получения оператором соответствующего заявления от собственника (владельца) транспортного средства. Возврат излишне уплаченных таких денежных средств, перечисленных в доход федерального бюджета, осуществляется в порядке, устанавливаемом Министерством финансов Российской Федерации;</w:t>
      </w:r>
    </w:p>
    <w:p w:rsidR="005F2A97" w:rsidRDefault="005F2A97">
      <w:pPr>
        <w:pStyle w:val="ConsPlusNormal"/>
        <w:jc w:val="both"/>
      </w:pPr>
      <w:r>
        <w:t xml:space="preserve">(в ред. </w:t>
      </w:r>
      <w:hyperlink r:id="rId40" w:history="1">
        <w:r>
          <w:rPr>
            <w:color w:val="0000FF"/>
          </w:rPr>
          <w:t>Постановления</w:t>
        </w:r>
      </w:hyperlink>
      <w:r>
        <w:t xml:space="preserve"> Правительства РФ от 15.04.2016 N 310)</w:t>
      </w:r>
    </w:p>
    <w:p w:rsidR="005F2A97" w:rsidRDefault="005F2A97">
      <w:pPr>
        <w:pStyle w:val="ConsPlusNormal"/>
        <w:spacing w:before="220"/>
        <w:ind w:firstLine="540"/>
        <w:jc w:val="both"/>
      </w:pPr>
      <w:r>
        <w:t xml:space="preserve">е) вправе осуществить взыскание задолженности по внесению платы с собственника </w:t>
      </w:r>
      <w:r>
        <w:lastRenderedPageBreak/>
        <w:t>(владельца) транспортного средства в судебном порядке.</w:t>
      </w:r>
    </w:p>
    <w:p w:rsidR="005F2A97" w:rsidRDefault="005F2A97">
      <w:pPr>
        <w:pStyle w:val="ConsPlusNormal"/>
        <w:jc w:val="both"/>
      </w:pPr>
      <w:r>
        <w:t xml:space="preserve">(пп. "е" введен </w:t>
      </w:r>
      <w:hyperlink r:id="rId41" w:history="1">
        <w:r>
          <w:rPr>
            <w:color w:val="0000FF"/>
          </w:rPr>
          <w:t>Постановлением</w:t>
        </w:r>
      </w:hyperlink>
      <w:r>
        <w:t xml:space="preserve"> Правительства РФ от 14.11.2016 N 1182)</w:t>
      </w:r>
    </w:p>
    <w:p w:rsidR="005F2A97" w:rsidRDefault="005F2A97">
      <w:pPr>
        <w:pStyle w:val="ConsPlusNormal"/>
        <w:jc w:val="both"/>
      </w:pPr>
      <w:r>
        <w:t xml:space="preserve">(п. 6 в ред. </w:t>
      </w:r>
      <w:hyperlink r:id="rId42" w:history="1">
        <w:r>
          <w:rPr>
            <w:color w:val="0000FF"/>
          </w:rPr>
          <w:t>Постановления</w:t>
        </w:r>
      </w:hyperlink>
      <w:r>
        <w:t xml:space="preserve"> Правительства РФ от 03.11.2015 N 1191)</w:t>
      </w:r>
    </w:p>
    <w:p w:rsidR="005F2A97" w:rsidRDefault="005F2A97">
      <w:pPr>
        <w:pStyle w:val="ConsPlusNormal"/>
        <w:spacing w:before="220"/>
        <w:ind w:firstLine="540"/>
        <w:jc w:val="both"/>
      </w:pPr>
      <w:bookmarkStart w:id="6" w:name="P111"/>
      <w:bookmarkEnd w:id="6"/>
      <w:r>
        <w:t>7. До начала движения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собственник (владелец) такого транспортного средства обеспечивает установку и включение этих устройств на транспортном средстве, а также внесение платы оператору в размере, определенном исходя из протяженности планируемого маршрута движения транспортного средства и размера платы, установленного Правительством Российской Федерации.</w:t>
      </w:r>
    </w:p>
    <w:p w:rsidR="005F2A97" w:rsidRDefault="005F2A97">
      <w:pPr>
        <w:pStyle w:val="ConsPlusNormal"/>
        <w:jc w:val="both"/>
      </w:pPr>
      <w:r>
        <w:t xml:space="preserve">(в ред. </w:t>
      </w:r>
      <w:hyperlink r:id="rId43" w:history="1">
        <w:r>
          <w:rPr>
            <w:color w:val="0000FF"/>
          </w:rPr>
          <w:t>Постановления</w:t>
        </w:r>
      </w:hyperlink>
      <w:r>
        <w:t xml:space="preserve"> Правительства РФ от 15.04.2016 N 310)</w:t>
      </w:r>
    </w:p>
    <w:p w:rsidR="005F2A97" w:rsidRDefault="005F2A97">
      <w:pPr>
        <w:pStyle w:val="ConsPlusNormal"/>
        <w:spacing w:before="220"/>
        <w:ind w:firstLine="540"/>
        <w:jc w:val="both"/>
      </w:pPr>
      <w:r>
        <w:t>При движении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плата рассчитывается посредством системы взимания платы на основании данных, полученных от бортового устройства или стороннего бортового устройства в автоматическом режиме.</w:t>
      </w:r>
    </w:p>
    <w:p w:rsidR="005F2A97" w:rsidRDefault="005F2A97">
      <w:pPr>
        <w:pStyle w:val="ConsPlusNormal"/>
        <w:jc w:val="both"/>
      </w:pPr>
      <w:r>
        <w:t xml:space="preserve">(п. 7 в ред. </w:t>
      </w:r>
      <w:hyperlink r:id="rId44" w:history="1">
        <w:r>
          <w:rPr>
            <w:color w:val="0000FF"/>
          </w:rPr>
          <w:t>Постановления</w:t>
        </w:r>
      </w:hyperlink>
      <w:r>
        <w:t xml:space="preserve"> Правительства РФ от 03.11.2015 N 1191)</w:t>
      </w:r>
    </w:p>
    <w:p w:rsidR="005F2A97" w:rsidRDefault="005F2A97">
      <w:pPr>
        <w:pStyle w:val="ConsPlusNormal"/>
        <w:spacing w:before="220"/>
        <w:ind w:firstLine="540"/>
        <w:jc w:val="both"/>
      </w:pPr>
      <w:r>
        <w:t>7(1). Информация о технических параметрах функционирования системы взимания платы в отношении бортовых устройств и сторонних бортовых устройств, включая информацию о протоколах передачи данных и процедуре персонализации криптографических модулей таких устройств, предоставляется оператором лицам, не являющимся собственниками (владельцами) транспортных средств, по согласованию с Федеральным дорожным агентством.</w:t>
      </w:r>
    </w:p>
    <w:p w:rsidR="005F2A97" w:rsidRDefault="005F2A97">
      <w:pPr>
        <w:pStyle w:val="ConsPlusNormal"/>
        <w:jc w:val="both"/>
      </w:pPr>
      <w:r>
        <w:t xml:space="preserve">(п. 7(1) введен </w:t>
      </w:r>
      <w:hyperlink r:id="rId45"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t>7(2). Оператор ведет реестр одобренных для использования в системе взимания платы типов сторонних бортовых устройств на своем сайте в информационно-телекоммуникационной сети "Интернет".</w:t>
      </w:r>
    </w:p>
    <w:p w:rsidR="005F2A97" w:rsidRDefault="005F2A97">
      <w:pPr>
        <w:pStyle w:val="ConsPlusNormal"/>
        <w:spacing w:before="220"/>
        <w:ind w:firstLine="540"/>
        <w:jc w:val="both"/>
      </w:pPr>
      <w:r>
        <w:t>Решение об одобрении для использования определенного типа стороннего бортового устройства в системе взимания платы и включение его в указанный реестр принимает оператор в течение 30 рабочих дней со дня предоставления ему изготовителем такого стороннего бортового устройства на основании результатов испытаний образцов такого стороннего бортового устройства.</w:t>
      </w:r>
    </w:p>
    <w:p w:rsidR="005F2A97" w:rsidRDefault="005F2A97">
      <w:pPr>
        <w:pStyle w:val="ConsPlusNormal"/>
        <w:jc w:val="both"/>
      </w:pPr>
      <w:r>
        <w:t xml:space="preserve">(п. 7(2) введен </w:t>
      </w:r>
      <w:hyperlink r:id="rId46"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t>7(3). В случае если в системе взимания платы отсутствуют данные позиционирования бортового устройства или стороннего бортового устройства в отношении маршрута (отдельного участка маршрута), пройденного транспортным средством, за которым закреплено бортовое устройство или стороннее бортовое устройство, по автомобильным дорогам общего пользования федерального значения, протяженность такого маршрута (отдельных участков такого маршрута) для расчета платы определяется системой взимания платы в автоматическом режиме при одновременном выполнении следующих условий:</w:t>
      </w:r>
    </w:p>
    <w:p w:rsidR="005F2A97" w:rsidRDefault="005F2A97">
      <w:pPr>
        <w:pStyle w:val="ConsPlusNormal"/>
        <w:spacing w:before="220"/>
        <w:ind w:firstLine="540"/>
        <w:jc w:val="both"/>
      </w:pPr>
      <w:r>
        <w:t>протяженность маршрута (отдельного участка маршрута) не превышает 30 километров;</w:t>
      </w:r>
    </w:p>
    <w:p w:rsidR="005F2A97" w:rsidRDefault="005F2A97">
      <w:pPr>
        <w:pStyle w:val="ConsPlusNormal"/>
        <w:spacing w:before="220"/>
        <w:ind w:firstLine="540"/>
        <w:jc w:val="both"/>
      </w:pPr>
      <w:r>
        <w:t>временной интервал, в отношении которого системой взимания платы зафиксирована указанная недостаточность данных, не превышает 1 час;</w:t>
      </w:r>
    </w:p>
    <w:p w:rsidR="005F2A97" w:rsidRDefault="005F2A97">
      <w:pPr>
        <w:pStyle w:val="ConsPlusNormal"/>
        <w:spacing w:before="220"/>
        <w:ind w:firstLine="540"/>
        <w:jc w:val="both"/>
      </w:pPr>
      <w:r>
        <w:t>расчетная скорость движения транспортного средства по маршруту (отдельному участку маршрута), определенная системой взимания платы, не превышает 150 километров в час;</w:t>
      </w:r>
    </w:p>
    <w:p w:rsidR="005F2A97" w:rsidRDefault="005F2A97">
      <w:pPr>
        <w:pStyle w:val="ConsPlusNormal"/>
        <w:spacing w:before="220"/>
        <w:ind w:firstLine="540"/>
        <w:jc w:val="both"/>
      </w:pPr>
      <w:r>
        <w:t xml:space="preserve">имеются данные о координатах точек участков маршрута, полученные системой взимания платы в автоматическом режиме от бортового устройства, иных объектов системы взимания платы либо от стороннего бортового устройства, позволяющие определить протяженность маршрута (отдельных участков маршрута). Возможность определения протяженности маршрута (отдельных </w:t>
      </w:r>
      <w:r>
        <w:lastRenderedPageBreak/>
        <w:t>участков маршрута) на основании указанных данных определяется системой взимания платы в течение 2 рабочих дней со дня получения таких данных.</w:t>
      </w:r>
    </w:p>
    <w:p w:rsidR="005F2A97" w:rsidRDefault="005F2A97">
      <w:pPr>
        <w:pStyle w:val="ConsPlusNormal"/>
        <w:spacing w:before="220"/>
        <w:ind w:firstLine="540"/>
        <w:jc w:val="both"/>
      </w:pPr>
      <w:r>
        <w:t>При этом в случае, если на маршруте (отдельном участке маршрута) имеется одно или несколько пересечений или примыканий автомобильной дороги общего пользования федерального значения с автомобильной дорогой регионального или межмуниципального значения, автомобильной дорогой местного значения или частной автомобильной дорогой, протяженность такого маршрута (отдельного участка маршрута) определяется от последней полученной системой взимания платы координаты точки этого маршрута (отдельного участка маршрута) до соответствующей координаты ближайшего из указанных пересечений или примыканий.</w:t>
      </w:r>
    </w:p>
    <w:p w:rsidR="005F2A97" w:rsidRDefault="005F2A97">
      <w:pPr>
        <w:pStyle w:val="ConsPlusNormal"/>
        <w:jc w:val="both"/>
      </w:pPr>
      <w:r>
        <w:t xml:space="preserve">(п. 7(3) введен </w:t>
      </w:r>
      <w:hyperlink r:id="rId47" w:history="1">
        <w:r>
          <w:rPr>
            <w:color w:val="0000FF"/>
          </w:rPr>
          <w:t>Постановлением</w:t>
        </w:r>
      </w:hyperlink>
      <w:r>
        <w:t xml:space="preserve"> Правительства РФ от 20.06.2017 N 731)</w:t>
      </w:r>
    </w:p>
    <w:p w:rsidR="005F2A97" w:rsidRDefault="005F2A97">
      <w:pPr>
        <w:pStyle w:val="ConsPlusNormal"/>
        <w:spacing w:before="220"/>
        <w:ind w:firstLine="540"/>
        <w:jc w:val="both"/>
      </w:pPr>
      <w:bookmarkStart w:id="7" w:name="P127"/>
      <w:bookmarkEnd w:id="7"/>
      <w:r>
        <w:t xml:space="preserve">8. В случае неисправности или утраты закрепленного за транспортным средством бортового устройства или стороннего бортового устройства собственник (владелец) транспортного средства до начала движения транспортного средства по автомобильным дорогам общего пользования федерального значения информирует оператора в порядке, предусмотренном </w:t>
      </w:r>
      <w:hyperlink w:anchor="P260" w:history="1">
        <w:r>
          <w:rPr>
            <w:color w:val="0000FF"/>
          </w:rPr>
          <w:t>разделом IV</w:t>
        </w:r>
      </w:hyperlink>
      <w:r>
        <w:t xml:space="preserve"> настоящих Правил, о планируемом маршруте, времени и дате движения транспортного средства по автомобильным дорогам общего пользования федерального значения, а также обеспечивает внесение платы оператору и получение маршрутной карты в порядке, предусмотренном </w:t>
      </w:r>
      <w:hyperlink w:anchor="P159" w:history="1">
        <w:r>
          <w:rPr>
            <w:color w:val="0000FF"/>
          </w:rPr>
          <w:t>пунктом 10</w:t>
        </w:r>
      </w:hyperlink>
      <w:r>
        <w:t xml:space="preserve"> настоящих Правил.</w:t>
      </w:r>
    </w:p>
    <w:p w:rsidR="005F2A97" w:rsidRDefault="005F2A97">
      <w:pPr>
        <w:pStyle w:val="ConsPlusNormal"/>
        <w:jc w:val="both"/>
      </w:pPr>
      <w:r>
        <w:t xml:space="preserve">(в ред. Постановлений Правительства РФ от 15.04.2016 </w:t>
      </w:r>
      <w:hyperlink r:id="rId48" w:history="1">
        <w:r>
          <w:rPr>
            <w:color w:val="0000FF"/>
          </w:rPr>
          <w:t>N 310</w:t>
        </w:r>
      </w:hyperlink>
      <w:r>
        <w:t xml:space="preserve">, от 14.11.2016 </w:t>
      </w:r>
      <w:hyperlink r:id="rId49" w:history="1">
        <w:r>
          <w:rPr>
            <w:color w:val="0000FF"/>
          </w:rPr>
          <w:t>N 1182</w:t>
        </w:r>
      </w:hyperlink>
      <w:r>
        <w:t>)</w:t>
      </w:r>
    </w:p>
    <w:p w:rsidR="005F2A97" w:rsidRDefault="005F2A97">
      <w:pPr>
        <w:pStyle w:val="ConsPlusNormal"/>
        <w:spacing w:before="220"/>
        <w:ind w:firstLine="540"/>
        <w:jc w:val="both"/>
      </w:pPr>
      <w:r>
        <w:t xml:space="preserve">В случае если неисправность бортового устройства или стороннего бортового устройства возникла во время движения транспортного средства по автомобильным дорогам общего пользования федерального значения, собственник (владелец) транспортного средства после остановки транспортного средства на стоянке доводит до оператора в порядке, предусмотренном </w:t>
      </w:r>
      <w:hyperlink w:anchor="P260" w:history="1">
        <w:r>
          <w:rPr>
            <w:color w:val="0000FF"/>
          </w:rPr>
          <w:t>разделом IV</w:t>
        </w:r>
      </w:hyperlink>
      <w:r>
        <w:t xml:space="preserve"> настоящих Правил, информацию о планируемом маршруте, времени и дате движения транспортного средства по автомобильным дорогам общего пользования федерального значения, в том числе информацию о пройденном маршруте с неисправным бортовым устройством или сторонним бортовым устройством, а также обеспечивает внесение платы оператору и получение маршрутной карты в порядке, предусмотренном </w:t>
      </w:r>
      <w:hyperlink w:anchor="P159" w:history="1">
        <w:r>
          <w:rPr>
            <w:color w:val="0000FF"/>
          </w:rPr>
          <w:t>пунктом 10</w:t>
        </w:r>
      </w:hyperlink>
      <w:r>
        <w:t xml:space="preserve"> настоящих Правил.</w:t>
      </w:r>
    </w:p>
    <w:p w:rsidR="005F2A97" w:rsidRDefault="005F2A97">
      <w:pPr>
        <w:pStyle w:val="ConsPlusNormal"/>
        <w:jc w:val="both"/>
      </w:pPr>
      <w:r>
        <w:t xml:space="preserve">(абзац введен </w:t>
      </w:r>
      <w:hyperlink r:id="rId50" w:history="1">
        <w:r>
          <w:rPr>
            <w:color w:val="0000FF"/>
          </w:rPr>
          <w:t>Постановлением</w:t>
        </w:r>
      </w:hyperlink>
      <w:r>
        <w:t xml:space="preserve"> Правительства РФ от 15.04.2016 N 310; в ред. </w:t>
      </w:r>
      <w:hyperlink r:id="rId51"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r>
        <w:t>В случаях, предусмотренных настоящим пунктом, выданная оператором владельцу (собственнику) транспортного средства маршрутная карта не подлежит возврату.</w:t>
      </w:r>
    </w:p>
    <w:p w:rsidR="005F2A97" w:rsidRDefault="005F2A97">
      <w:pPr>
        <w:pStyle w:val="ConsPlusNormal"/>
        <w:jc w:val="both"/>
      </w:pPr>
      <w:r>
        <w:t xml:space="preserve">(абзац введен </w:t>
      </w:r>
      <w:hyperlink r:id="rId52" w:history="1">
        <w:r>
          <w:rPr>
            <w:color w:val="0000FF"/>
          </w:rPr>
          <w:t>Постановлением</w:t>
        </w:r>
      </w:hyperlink>
      <w:r>
        <w:t xml:space="preserve"> Правительства РФ от 15.04.2016 N 310)</w:t>
      </w:r>
    </w:p>
    <w:p w:rsidR="005F2A97" w:rsidRDefault="005F2A97">
      <w:pPr>
        <w:pStyle w:val="ConsPlusNormal"/>
        <w:jc w:val="both"/>
      </w:pPr>
      <w:r>
        <w:t xml:space="preserve">(п. 8 в ред. </w:t>
      </w:r>
      <w:hyperlink r:id="rId53" w:history="1">
        <w:r>
          <w:rPr>
            <w:color w:val="0000FF"/>
          </w:rPr>
          <w:t>Постановления</w:t>
        </w:r>
      </w:hyperlink>
      <w:r>
        <w:t xml:space="preserve"> Правительства РФ от 03.11.2015 N 1191)</w:t>
      </w:r>
    </w:p>
    <w:p w:rsidR="005F2A97" w:rsidRDefault="005F2A97">
      <w:pPr>
        <w:pStyle w:val="ConsPlusNormal"/>
        <w:spacing w:before="220"/>
        <w:ind w:firstLine="540"/>
        <w:jc w:val="both"/>
      </w:pPr>
      <w:bookmarkStart w:id="8" w:name="P134"/>
      <w:bookmarkEnd w:id="8"/>
      <w:r>
        <w:t xml:space="preserve">9. В случае если за транспортным средством не закреплено бортовое устройство (стороннее бортовое устройство), а также в случае истечения срока службы закрепленного за транспортным средством бортового устройства (стороннего бортового устройства) до начала движения по автомобильным дорогам общего пользования федерального значения такого транспортного средства его собственник (владелец) информирует оператора в порядке, предусмотренном </w:t>
      </w:r>
      <w:hyperlink w:anchor="P260" w:history="1">
        <w:r>
          <w:rPr>
            <w:color w:val="0000FF"/>
          </w:rPr>
          <w:t>разделом IV</w:t>
        </w:r>
      </w:hyperlink>
      <w:r>
        <w:t xml:space="preserve"> настоящих Правил, о планируемом маршруте, времени и дате движения транспортного средства по автомобильным дорогам общего пользования федерального значения, а в случае если такое транспортное средство не зарегистрировано в реестре, также представляет заявление, предусмотренное </w:t>
      </w:r>
      <w:hyperlink w:anchor="P77" w:history="1">
        <w:r>
          <w:rPr>
            <w:color w:val="0000FF"/>
          </w:rPr>
          <w:t>пунктом 5</w:t>
        </w:r>
      </w:hyperlink>
      <w:r>
        <w:t xml:space="preserve"> настоящих Правил, обеспечивает внесение платы оператору и получение маршрутной карты в порядке, предусмотренном </w:t>
      </w:r>
      <w:hyperlink w:anchor="P159" w:history="1">
        <w:r>
          <w:rPr>
            <w:color w:val="0000FF"/>
          </w:rPr>
          <w:t>пунктом 10</w:t>
        </w:r>
      </w:hyperlink>
      <w:r>
        <w:t xml:space="preserve"> настоящих Правил.</w:t>
      </w:r>
    </w:p>
    <w:p w:rsidR="005F2A97" w:rsidRDefault="005F2A97">
      <w:pPr>
        <w:pStyle w:val="ConsPlusNormal"/>
        <w:jc w:val="both"/>
      </w:pPr>
      <w:r>
        <w:t xml:space="preserve">(п. 9 в ред. </w:t>
      </w:r>
      <w:hyperlink r:id="rId54"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bookmarkStart w:id="9" w:name="P136"/>
      <w:bookmarkEnd w:id="9"/>
      <w:r>
        <w:t xml:space="preserve">9(1). В случаях, предусмотренных </w:t>
      </w:r>
      <w:hyperlink w:anchor="P111" w:history="1">
        <w:r>
          <w:rPr>
            <w:color w:val="0000FF"/>
          </w:rPr>
          <w:t>пунктами 7</w:t>
        </w:r>
      </w:hyperlink>
      <w:r>
        <w:t xml:space="preserve"> - </w:t>
      </w:r>
      <w:hyperlink w:anchor="P134" w:history="1">
        <w:r>
          <w:rPr>
            <w:color w:val="0000FF"/>
          </w:rPr>
          <w:t>9</w:t>
        </w:r>
      </w:hyperlink>
      <w:r>
        <w:t xml:space="preserve"> настоящих Правил, внесение платы может быть отсрочено на основании заявления собственника (владельца) транспортного средства при </w:t>
      </w:r>
      <w:r>
        <w:lastRenderedPageBreak/>
        <w:t>наличии одновременно следующих условий:</w:t>
      </w:r>
    </w:p>
    <w:p w:rsidR="005F2A97" w:rsidRDefault="005F2A97">
      <w:pPr>
        <w:pStyle w:val="ConsPlusNormal"/>
        <w:spacing w:before="220"/>
        <w:ind w:firstLine="540"/>
        <w:jc w:val="both"/>
      </w:pPr>
      <w:r>
        <w:t>а) транспортное средство указанного собственника (владельца) на дату подачи заявления зарегистрировано в реестре более 2 месяцев;</w:t>
      </w:r>
    </w:p>
    <w:p w:rsidR="005F2A97" w:rsidRDefault="005F2A97">
      <w:pPr>
        <w:pStyle w:val="ConsPlusNormal"/>
        <w:spacing w:before="220"/>
        <w:ind w:firstLine="540"/>
        <w:jc w:val="both"/>
      </w:pPr>
      <w:r>
        <w:t>б) местом государственной регистрации юридического лица, адресом места жительства или места пребывания физического лица, являющегося собственником (владельцем) транспортного средства, и местом регистрации транспортного средства является Российская Федерация;</w:t>
      </w:r>
    </w:p>
    <w:p w:rsidR="005F2A97" w:rsidRDefault="005F2A97">
      <w:pPr>
        <w:pStyle w:val="ConsPlusNormal"/>
        <w:spacing w:before="220"/>
        <w:ind w:firstLine="540"/>
        <w:jc w:val="both"/>
      </w:pPr>
      <w:r>
        <w:t>в) за транспортным средством закреплено бортовое устройство или стороннее бортовое устройство с неистекшим сроком службы;</w:t>
      </w:r>
    </w:p>
    <w:p w:rsidR="005F2A97" w:rsidRDefault="005F2A97">
      <w:pPr>
        <w:pStyle w:val="ConsPlusNormal"/>
        <w:jc w:val="both"/>
      </w:pPr>
      <w:r>
        <w:t xml:space="preserve">(в ред. </w:t>
      </w:r>
      <w:hyperlink r:id="rId55"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г) у собственника (владельца) транспортного средства отсутствуют неоплаченные административные штрафы за несоблюдение требований законодательства Российской Федерации о внесении платы, если жалоба или протест на постановление о назначении административного наказания остались без удовлетворения;</w:t>
      </w:r>
    </w:p>
    <w:p w:rsidR="005F2A97" w:rsidRDefault="005F2A97">
      <w:pPr>
        <w:pStyle w:val="ConsPlusNormal"/>
        <w:spacing w:before="220"/>
        <w:ind w:firstLine="540"/>
        <w:jc w:val="both"/>
      </w:pPr>
      <w:r>
        <w:t>д) у собственника (владельца) транспортного средства в течение 6 календарных месяцев непрерывно до даты подачи заявления о предоставлении отсрочки не возникла задолженность по внесению платы.</w:t>
      </w:r>
    </w:p>
    <w:p w:rsidR="005F2A97" w:rsidRDefault="005F2A97">
      <w:pPr>
        <w:pStyle w:val="ConsPlusNormal"/>
        <w:spacing w:before="220"/>
        <w:ind w:firstLine="540"/>
        <w:jc w:val="both"/>
      </w:pPr>
      <w:r>
        <w:t>Для подтверждения соблюдения условий получения отсрочки по внесению платы собственник (владелец) транспортного средства представляет оператору заверенные копии документов, подтверждающих государственную регистрацию в Российской Федерации собственника (владельца) транспортного средства - юридического лица, а также подтверждающих, что адресом места жительства или места пребывания собственника (владельца) транспортного средства - физического лица является Российская Федерация и местом регистрации транспортного средства является Российская Федерация.</w:t>
      </w:r>
    </w:p>
    <w:p w:rsidR="005F2A97" w:rsidRDefault="005F2A97">
      <w:pPr>
        <w:pStyle w:val="ConsPlusNormal"/>
        <w:jc w:val="both"/>
      </w:pPr>
      <w:r>
        <w:t xml:space="preserve">(абзац введен </w:t>
      </w:r>
      <w:hyperlink r:id="rId56" w:history="1">
        <w:r>
          <w:rPr>
            <w:color w:val="0000FF"/>
          </w:rPr>
          <w:t>Постановлением</w:t>
        </w:r>
      </w:hyperlink>
      <w:r>
        <w:t xml:space="preserve"> Правительства РФ от 14.11.2016 N 1182)</w:t>
      </w:r>
    </w:p>
    <w:p w:rsidR="005F2A97" w:rsidRDefault="005F2A97">
      <w:pPr>
        <w:pStyle w:val="ConsPlusNormal"/>
        <w:jc w:val="both"/>
      </w:pPr>
      <w:r>
        <w:t xml:space="preserve">(п. 9(1) введен </w:t>
      </w:r>
      <w:hyperlink r:id="rId57" w:history="1">
        <w:r>
          <w:rPr>
            <w:color w:val="0000FF"/>
          </w:rPr>
          <w:t>Постановлением</w:t>
        </w:r>
      </w:hyperlink>
      <w:r>
        <w:t xml:space="preserve"> Правительства РФ от 15.04.2016 N 310)</w:t>
      </w:r>
    </w:p>
    <w:p w:rsidR="005F2A97" w:rsidRDefault="005F2A97">
      <w:pPr>
        <w:pStyle w:val="ConsPlusNormal"/>
        <w:spacing w:before="220"/>
        <w:ind w:firstLine="540"/>
        <w:jc w:val="both"/>
      </w:pPr>
      <w:bookmarkStart w:id="10" w:name="P146"/>
      <w:bookmarkEnd w:id="10"/>
      <w:r>
        <w:t xml:space="preserve">9(2). Уведомление о предоставлении собственнику (владельцу) транспортного средства отсрочки по внесению платы или об отказе в ее предоставлении в связи с несоответствием условиям, предусмотренным </w:t>
      </w:r>
      <w:hyperlink w:anchor="P136" w:history="1">
        <w:r>
          <w:rPr>
            <w:color w:val="0000FF"/>
          </w:rPr>
          <w:t>пунктом 9(1)</w:t>
        </w:r>
      </w:hyperlink>
      <w:r>
        <w:t xml:space="preserve"> настоящих Правил, с указанием имеющихся несоответствий размещается оператором в течение 7 дней со дня получения такого заявления в составе информации, содержащейся в персонифицированной записи собственника (владельца) транспортного средства.</w:t>
      </w:r>
    </w:p>
    <w:p w:rsidR="005F2A97" w:rsidRDefault="005F2A97">
      <w:pPr>
        <w:pStyle w:val="ConsPlusNormal"/>
        <w:spacing w:before="220"/>
        <w:ind w:firstLine="540"/>
        <w:jc w:val="both"/>
      </w:pPr>
      <w:r>
        <w:t>Отсрочка по внесению платы предоставляется собственнику (владельцу) транспортного средства с 1-го числа календарного месяца, следующего за календарным месяцем, в котором было размещено уведомление о предоставлении собственнику (владельцу) транспортного средства отсрочки по внесению платы.</w:t>
      </w:r>
    </w:p>
    <w:p w:rsidR="005F2A97" w:rsidRDefault="005F2A97">
      <w:pPr>
        <w:pStyle w:val="ConsPlusNormal"/>
        <w:spacing w:before="220"/>
        <w:ind w:firstLine="540"/>
        <w:jc w:val="both"/>
      </w:pPr>
      <w:r>
        <w:t>Отсрочка по внесению платы предоставляется собственнику (владельцу) транспортного средства в отношении движения транспортного средства, осуществляемого с 1-го числа календарного месяца, следующего за календарным месяцем, в котором было размещено уведомление о предоставлении собственнику (владельцу) транспортного средства отсрочки по внесению платы.</w:t>
      </w:r>
    </w:p>
    <w:p w:rsidR="005F2A97" w:rsidRDefault="005F2A97">
      <w:pPr>
        <w:pStyle w:val="ConsPlusNormal"/>
        <w:spacing w:before="220"/>
        <w:ind w:firstLine="540"/>
        <w:jc w:val="both"/>
      </w:pPr>
      <w:r>
        <w:t xml:space="preserve">В случае если собственнику (владельцу) транспортного средства предоставлена отсрочка по внесению платы, предоставление ему такой отсрочки в отношении иного транспортного средства осуществляется со следующего дня после дня подачи собственником (владельцем) такого транспортного средства заявления оператору о предоставлении отсрочки по внесению платы в отношении этого иного транспортного средства (при условии регистрации транспортного средства в Российской Федерации и закреплении за ним в соответствии с настоящими Правилами бортового </w:t>
      </w:r>
      <w:r>
        <w:lastRenderedPageBreak/>
        <w:t>устройства или стороннего бортового устройства). При этом отсрочка по внесению платы предоставляется в отношении движения этого транспортного средства, осуществляемого со следующего дня после дня подачи собственником (владельцем) такого транспортного средства заявления оператору о предоставлении отсрочки по внесению платы в отношении этого иного транспортного средства.</w:t>
      </w:r>
    </w:p>
    <w:p w:rsidR="005F2A97" w:rsidRDefault="005F2A97">
      <w:pPr>
        <w:pStyle w:val="ConsPlusNormal"/>
        <w:spacing w:before="220"/>
        <w:ind w:firstLine="540"/>
        <w:jc w:val="both"/>
      </w:pPr>
      <w:r>
        <w:t>Отсроченный платеж формируется с первого до последнего дня каждого календарного месяца либо до дня, в котором собственник (владелец) транспортного средства предоставит оператору заявление об отказе в получении отсрочки по внесению платы, или до дня, в котором у собственника (владельца) транспортного средства возникнет задолженность по внесению платы.</w:t>
      </w:r>
    </w:p>
    <w:p w:rsidR="005F2A97" w:rsidRDefault="005F2A97">
      <w:pPr>
        <w:pStyle w:val="ConsPlusNormal"/>
        <w:spacing w:before="220"/>
        <w:ind w:firstLine="540"/>
        <w:jc w:val="both"/>
      </w:pPr>
      <w:r>
        <w:t>Собственник (владелец) транспортного средства, которому предоставлена отсрочка по внесению платы, до последнего дня календарного месяца, следующего за календарным месяцем, в котором сформирован отсроченный платеж, обеспечивает поступление оператору денежных средств в размере, необходимом для уплаты отсроченного платежа в полном объеме.</w:t>
      </w:r>
    </w:p>
    <w:p w:rsidR="005F2A97" w:rsidRDefault="005F2A97">
      <w:pPr>
        <w:pStyle w:val="ConsPlusNormal"/>
        <w:spacing w:before="220"/>
        <w:ind w:firstLine="540"/>
        <w:jc w:val="both"/>
      </w:pPr>
      <w:r>
        <w:t>Собственник (владелец) транспортного средства может осуществлять внесение отсроченного платежа оператору единым платежом либо частями.</w:t>
      </w:r>
    </w:p>
    <w:p w:rsidR="005F2A97" w:rsidRDefault="005F2A97">
      <w:pPr>
        <w:pStyle w:val="ConsPlusNormal"/>
        <w:spacing w:before="220"/>
        <w:ind w:firstLine="540"/>
        <w:jc w:val="both"/>
      </w:pPr>
      <w:r>
        <w:t>В случае внесения собственником (владельцем) транспортного средства отсроченного платежа оператору частями списание отсроченного платежа осуществляется с даты его возникновения в хронологической последовательности.</w:t>
      </w:r>
    </w:p>
    <w:p w:rsidR="005F2A97" w:rsidRDefault="005F2A97">
      <w:pPr>
        <w:pStyle w:val="ConsPlusNormal"/>
        <w:spacing w:before="220"/>
        <w:ind w:firstLine="540"/>
        <w:jc w:val="both"/>
      </w:pPr>
      <w:r>
        <w:t>Оператор в одностороннем порядке приостанавливает предоставление собственнику (владельцу) транспортного средства отсрочки по внесению платы при возникновении у него по состоянию на 1-е число календарного месяца, следующего за календарным месяцем, в котором истекает срок внесения отсроченного платежа, задолженности по внесению платы и размещает соответствующее уведомление в этот же день в персонифицированной записи собственника (владельца) транспортного средства.</w:t>
      </w:r>
    </w:p>
    <w:p w:rsidR="005F2A97" w:rsidRDefault="005F2A97">
      <w:pPr>
        <w:pStyle w:val="ConsPlusNormal"/>
        <w:spacing w:before="220"/>
        <w:ind w:firstLine="540"/>
        <w:jc w:val="both"/>
      </w:pPr>
      <w:r>
        <w:t>Такая задолженность объединяется оператором в единую сумму задолженности по внесению платы с отсроченным платежом, сформированным в календарном месяце, в котором истек срок внесения отсроченного платежа.</w:t>
      </w:r>
    </w:p>
    <w:p w:rsidR="005F2A97" w:rsidRDefault="005F2A97">
      <w:pPr>
        <w:pStyle w:val="ConsPlusNormal"/>
        <w:spacing w:before="220"/>
        <w:ind w:firstLine="540"/>
        <w:jc w:val="both"/>
      </w:pPr>
      <w:r>
        <w:t>В случае если оператор в одностороннем порядке приостановил предоставление отсрочки по внесению платы, дальнейшее внесение платы собственником (владельцем) транспортного средства возможно только после погашения задолженности по внесению платы.</w:t>
      </w:r>
    </w:p>
    <w:p w:rsidR="005F2A97" w:rsidRDefault="005F2A97">
      <w:pPr>
        <w:pStyle w:val="ConsPlusNormal"/>
        <w:spacing w:before="220"/>
        <w:ind w:firstLine="540"/>
        <w:jc w:val="both"/>
      </w:pPr>
      <w:r>
        <w:t>В случае если в течение календарного месяца, следующего за календарным месяцем, в котором истекает срок внесения отсроченного платежа, собственником (владельцем) транспортного средства не осуществлено погашение задолженности по внесению платы, оператор осуществляет взыскание такой задолженности с собственника (владельца) транспортного средства в судебном порядке.</w:t>
      </w:r>
    </w:p>
    <w:p w:rsidR="005F2A97" w:rsidRDefault="005F2A97">
      <w:pPr>
        <w:pStyle w:val="ConsPlusNormal"/>
        <w:jc w:val="both"/>
      </w:pPr>
      <w:r>
        <w:t xml:space="preserve">(п. 9(2) введен </w:t>
      </w:r>
      <w:hyperlink r:id="rId58" w:history="1">
        <w:r>
          <w:rPr>
            <w:color w:val="0000FF"/>
          </w:rPr>
          <w:t>Постановлением</w:t>
        </w:r>
      </w:hyperlink>
      <w:r>
        <w:t xml:space="preserve"> Правительства РФ от 15.04.2016 N 310)</w:t>
      </w:r>
    </w:p>
    <w:p w:rsidR="005F2A97" w:rsidRDefault="005F2A97">
      <w:pPr>
        <w:pStyle w:val="ConsPlusNormal"/>
        <w:spacing w:before="220"/>
        <w:ind w:firstLine="540"/>
        <w:jc w:val="both"/>
      </w:pPr>
      <w:bookmarkStart w:id="11" w:name="P159"/>
      <w:bookmarkEnd w:id="11"/>
      <w:r>
        <w:t>10. В целях получения собственником (владельцем) транспортного средства маршрутной карты в случаях, установленных настоящими Правилами, оператор на основании представленной собственником (владельцем) транспортного средства информации о планируемом маршруте движения транспортного средства по автомобильным дорогам общего пользования федерального значения, дате и времени начала такого движения и размере платы, установленном Правительством Российской Федерации, доводит до сведения собственника (владельца) транспортного средства расчет размера денежных средств (с указанием протяженности планируемого маршрута движения транспортного средства), которые ему необходимо внести в качестве платы, а также номер маршрутной карты, присвоенный оператором.</w:t>
      </w:r>
    </w:p>
    <w:p w:rsidR="005F2A97" w:rsidRDefault="005F2A97">
      <w:pPr>
        <w:pStyle w:val="ConsPlusNormal"/>
        <w:spacing w:before="220"/>
        <w:ind w:firstLine="540"/>
        <w:jc w:val="both"/>
      </w:pPr>
      <w:bookmarkStart w:id="12" w:name="P160"/>
      <w:bookmarkEnd w:id="12"/>
      <w:r>
        <w:t xml:space="preserve">Плата в указанном размере вносится в течение 24 часов с момента доведения до сведения </w:t>
      </w:r>
      <w:r>
        <w:lastRenderedPageBreak/>
        <w:t>собственника (владельца) транспортного средства расчета размера денежных средств (с указанием протяженности планируемого маршрута движения транспортного средства), которые ему необходимо внести в качестве платы, но не позднее даты и времени начала движения транспортного средства по автомобильным дорогам общего пользования федерального значения, заявленных собственником (владельцем) транспортного средства для оформления маршрутной карты, с учетом номера маршрутной карты, присвоенного оператором.</w:t>
      </w:r>
    </w:p>
    <w:p w:rsidR="005F2A97" w:rsidRDefault="005F2A97">
      <w:pPr>
        <w:pStyle w:val="ConsPlusNormal"/>
        <w:spacing w:before="220"/>
        <w:ind w:firstLine="540"/>
        <w:jc w:val="both"/>
      </w:pPr>
      <w:r>
        <w:t>Маршрутная карта оформляется на бумажном носителе или в электронной форме в момент внесения собственником (владельцем) транспортного средства платы оператору.</w:t>
      </w:r>
    </w:p>
    <w:p w:rsidR="005F2A97" w:rsidRDefault="005F2A97">
      <w:pPr>
        <w:pStyle w:val="ConsPlusNormal"/>
        <w:spacing w:before="220"/>
        <w:ind w:firstLine="540"/>
        <w:jc w:val="both"/>
      </w:pPr>
      <w:r>
        <w:t xml:space="preserve">Маршрутная карта не оформляется в отношении транспортных средств, за которыми в соответствии с </w:t>
      </w:r>
      <w:hyperlink w:anchor="P83" w:history="1">
        <w:r>
          <w:rPr>
            <w:color w:val="0000FF"/>
          </w:rPr>
          <w:t>пунктом 6</w:t>
        </w:r>
      </w:hyperlink>
      <w:r>
        <w:t xml:space="preserve"> настоящих Правил оператор закрепил бортовое устройство или стороннее бортовое устройство, за исключением случаев, предусмотренных </w:t>
      </w:r>
      <w:hyperlink w:anchor="P127" w:history="1">
        <w:r>
          <w:rPr>
            <w:color w:val="0000FF"/>
          </w:rPr>
          <w:t>пунктом 8</w:t>
        </w:r>
      </w:hyperlink>
      <w:r>
        <w:t xml:space="preserve"> настоящих Правил, а также в связи с истечением срока службы указанных устройств.</w:t>
      </w:r>
    </w:p>
    <w:p w:rsidR="005F2A97" w:rsidRDefault="005F2A97">
      <w:pPr>
        <w:pStyle w:val="ConsPlusNormal"/>
        <w:jc w:val="both"/>
      </w:pPr>
      <w:r>
        <w:t xml:space="preserve">(в ред. </w:t>
      </w:r>
      <w:hyperlink r:id="rId59" w:history="1">
        <w:r>
          <w:rPr>
            <w:color w:val="0000FF"/>
          </w:rPr>
          <w:t>Постановления</w:t>
        </w:r>
      </w:hyperlink>
      <w:r>
        <w:t xml:space="preserve"> Правительства РФ от 02.08.2019 N 1014)</w:t>
      </w:r>
    </w:p>
    <w:p w:rsidR="005F2A97" w:rsidRDefault="005F2A97">
      <w:pPr>
        <w:pStyle w:val="ConsPlusNormal"/>
        <w:jc w:val="both"/>
      </w:pPr>
      <w:r>
        <w:t xml:space="preserve">(п. 10 в ред. </w:t>
      </w:r>
      <w:hyperlink r:id="rId60"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r>
        <w:t>10(1). Маршрутная карта содержит следующие идентификационные данные:</w:t>
      </w:r>
    </w:p>
    <w:p w:rsidR="005F2A97" w:rsidRDefault="005F2A97">
      <w:pPr>
        <w:pStyle w:val="ConsPlusNormal"/>
        <w:spacing w:before="220"/>
        <w:ind w:firstLine="540"/>
        <w:jc w:val="both"/>
      </w:pPr>
      <w:r>
        <w:t>а) номер маршрутной карты;</w:t>
      </w:r>
    </w:p>
    <w:p w:rsidR="005F2A97" w:rsidRDefault="005F2A97">
      <w:pPr>
        <w:pStyle w:val="ConsPlusNormal"/>
        <w:spacing w:before="220"/>
        <w:ind w:firstLine="540"/>
        <w:jc w:val="both"/>
      </w:pPr>
      <w:r>
        <w:t>б) государственный регистрационный знак транспортного средства, движение которого осуществляется на основании маршрутной карты;</w:t>
      </w:r>
    </w:p>
    <w:p w:rsidR="005F2A97" w:rsidRDefault="005F2A97">
      <w:pPr>
        <w:pStyle w:val="ConsPlusNormal"/>
        <w:spacing w:before="220"/>
        <w:ind w:firstLine="540"/>
        <w:jc w:val="both"/>
      </w:pPr>
      <w:r>
        <w:t>в) дата начала действия маршрутной карты (дата и время начала движения по маршруту);</w:t>
      </w:r>
    </w:p>
    <w:p w:rsidR="005F2A97" w:rsidRDefault="005F2A97">
      <w:pPr>
        <w:pStyle w:val="ConsPlusNormal"/>
        <w:spacing w:before="220"/>
        <w:ind w:firstLine="540"/>
        <w:jc w:val="both"/>
      </w:pPr>
      <w:r>
        <w:t>г) дата и время выдачи маршрутной карты;</w:t>
      </w:r>
    </w:p>
    <w:p w:rsidR="005F2A97" w:rsidRDefault="005F2A97">
      <w:pPr>
        <w:pStyle w:val="ConsPlusNormal"/>
        <w:spacing w:before="220"/>
        <w:ind w:firstLine="540"/>
        <w:jc w:val="both"/>
      </w:pPr>
      <w:r>
        <w:t>д) срок действия маршрутной карты, составляющий 7 календарных дней со дня начала ее действия, указанного в маршрутной карте;</w:t>
      </w:r>
    </w:p>
    <w:p w:rsidR="005F2A97" w:rsidRDefault="005F2A97">
      <w:pPr>
        <w:pStyle w:val="ConsPlusNormal"/>
        <w:spacing w:before="220"/>
        <w:ind w:firstLine="540"/>
        <w:jc w:val="both"/>
      </w:pPr>
      <w:r>
        <w:t>е) общая протяженность участков автомобильных дорог общего пользования федерального значения, включенных в маршрут движения транспортного средства;</w:t>
      </w:r>
    </w:p>
    <w:p w:rsidR="005F2A97" w:rsidRDefault="005F2A97">
      <w:pPr>
        <w:pStyle w:val="ConsPlusNormal"/>
        <w:spacing w:before="220"/>
        <w:ind w:firstLine="540"/>
        <w:jc w:val="both"/>
      </w:pPr>
      <w:r>
        <w:t>ж) размер платы.</w:t>
      </w:r>
    </w:p>
    <w:p w:rsidR="005F2A97" w:rsidRDefault="005F2A97">
      <w:pPr>
        <w:pStyle w:val="ConsPlusNormal"/>
        <w:jc w:val="both"/>
      </w:pPr>
      <w:r>
        <w:t xml:space="preserve">(п. 10(1) введен </w:t>
      </w:r>
      <w:hyperlink r:id="rId61"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t>10(2). Маршрутная карта может быть использована в течение срока ее действия для движения одного транспортного средства по автомобильным дорогам общего пользования федерального значения в соответствии с указанным в ней маршрутом в одном направлении в дату и время, указанные в маршрутной карте.</w:t>
      </w:r>
    </w:p>
    <w:p w:rsidR="005F2A97" w:rsidRDefault="005F2A97">
      <w:pPr>
        <w:pStyle w:val="ConsPlusNormal"/>
        <w:spacing w:before="220"/>
        <w:ind w:firstLine="540"/>
        <w:jc w:val="both"/>
      </w:pPr>
      <w:r>
        <w:t>Оформленная маршрутная карта может быть отменена только до даты начала ее действия, указанной в маршрутной карте.</w:t>
      </w:r>
    </w:p>
    <w:p w:rsidR="005F2A97" w:rsidRDefault="005F2A97">
      <w:pPr>
        <w:pStyle w:val="ConsPlusNormal"/>
        <w:jc w:val="both"/>
      </w:pPr>
      <w:r>
        <w:t xml:space="preserve">(п. 10(2) введен </w:t>
      </w:r>
      <w:hyperlink r:id="rId62"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t>10(3). Основанием для отказа в оформлении маршрутной карты является:</w:t>
      </w:r>
    </w:p>
    <w:p w:rsidR="005F2A97" w:rsidRDefault="005F2A97">
      <w:pPr>
        <w:pStyle w:val="ConsPlusNormal"/>
        <w:spacing w:before="220"/>
        <w:ind w:firstLine="540"/>
        <w:jc w:val="both"/>
      </w:pPr>
      <w:r>
        <w:t>а) невозможность определения начальной и (или) конечной точки маршрута;</w:t>
      </w:r>
    </w:p>
    <w:p w:rsidR="005F2A97" w:rsidRDefault="005F2A97">
      <w:pPr>
        <w:pStyle w:val="ConsPlusNormal"/>
        <w:spacing w:before="220"/>
        <w:ind w:firstLine="540"/>
        <w:jc w:val="both"/>
      </w:pPr>
      <w:r>
        <w:t>б) нарушение установленной настоящими Правилами процедуры регистрации транспортного средства и (или) собственника (владельца) транспортного средства в реестре;</w:t>
      </w:r>
    </w:p>
    <w:p w:rsidR="005F2A97" w:rsidRDefault="005F2A97">
      <w:pPr>
        <w:pStyle w:val="ConsPlusNormal"/>
        <w:spacing w:before="220"/>
        <w:ind w:firstLine="540"/>
        <w:jc w:val="both"/>
      </w:pPr>
      <w:r>
        <w:t xml:space="preserve">в) наличие бортового устройства или стороннего бортового устройства, закрепленного за транспортным средством, в отношении которого оформляется маршрутная карта, за исключением случаев, предусмотренных </w:t>
      </w:r>
      <w:hyperlink w:anchor="P127" w:history="1">
        <w:r>
          <w:rPr>
            <w:color w:val="0000FF"/>
          </w:rPr>
          <w:t>пунктом 8</w:t>
        </w:r>
      </w:hyperlink>
      <w:r>
        <w:t xml:space="preserve"> настоящих Правил.</w:t>
      </w:r>
    </w:p>
    <w:p w:rsidR="005F2A97" w:rsidRDefault="005F2A97">
      <w:pPr>
        <w:pStyle w:val="ConsPlusNormal"/>
        <w:jc w:val="both"/>
      </w:pPr>
      <w:r>
        <w:t xml:space="preserve">(п. 10(3) введен </w:t>
      </w:r>
      <w:hyperlink r:id="rId63"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lastRenderedPageBreak/>
        <w:t>10(4). Основанием для отказа в приеме средств в счет платы для оформления маршрутной карты является:</w:t>
      </w:r>
    </w:p>
    <w:p w:rsidR="005F2A97" w:rsidRDefault="005F2A97">
      <w:pPr>
        <w:pStyle w:val="ConsPlusNormal"/>
        <w:spacing w:before="220"/>
        <w:ind w:firstLine="540"/>
        <w:jc w:val="both"/>
      </w:pPr>
      <w:r>
        <w:t>а) недостаточное количество денежных средств на балансе расчетной записи собственника (владельца) транспортного средства;</w:t>
      </w:r>
    </w:p>
    <w:p w:rsidR="005F2A97" w:rsidRDefault="005F2A97">
      <w:pPr>
        <w:pStyle w:val="ConsPlusNormal"/>
        <w:spacing w:before="220"/>
        <w:ind w:firstLine="540"/>
        <w:jc w:val="both"/>
      </w:pPr>
      <w:r>
        <w:t>б) наличие у собственника (владельца) транспортного средства задолженности по внесению платы;</w:t>
      </w:r>
    </w:p>
    <w:p w:rsidR="005F2A97" w:rsidRDefault="005F2A97">
      <w:pPr>
        <w:pStyle w:val="ConsPlusNormal"/>
        <w:spacing w:before="220"/>
        <w:ind w:firstLine="540"/>
        <w:jc w:val="both"/>
      </w:pPr>
      <w:r>
        <w:t xml:space="preserve">в) нарушение собственником (владельцем) транспортного средства требований, установленных </w:t>
      </w:r>
      <w:hyperlink w:anchor="P159" w:history="1">
        <w:r>
          <w:rPr>
            <w:color w:val="0000FF"/>
          </w:rPr>
          <w:t>абзацами первым</w:t>
        </w:r>
      </w:hyperlink>
      <w:r>
        <w:t xml:space="preserve"> и </w:t>
      </w:r>
      <w:hyperlink w:anchor="P160" w:history="1">
        <w:r>
          <w:rPr>
            <w:color w:val="0000FF"/>
          </w:rPr>
          <w:t>вторым пункта 10</w:t>
        </w:r>
      </w:hyperlink>
      <w:r>
        <w:t xml:space="preserve"> настоящих Правил.</w:t>
      </w:r>
    </w:p>
    <w:p w:rsidR="005F2A97" w:rsidRDefault="005F2A97">
      <w:pPr>
        <w:pStyle w:val="ConsPlusNormal"/>
        <w:jc w:val="both"/>
      </w:pPr>
      <w:r>
        <w:t xml:space="preserve">(п. 10(4) введен </w:t>
      </w:r>
      <w:hyperlink r:id="rId64" w:history="1">
        <w:r>
          <w:rPr>
            <w:color w:val="0000FF"/>
          </w:rPr>
          <w:t>Постановлением</w:t>
        </w:r>
      </w:hyperlink>
      <w:r>
        <w:t xml:space="preserve"> Правительства РФ от 14.11.2016 N 1182)</w:t>
      </w:r>
    </w:p>
    <w:p w:rsidR="005F2A97" w:rsidRDefault="005F2A97">
      <w:pPr>
        <w:pStyle w:val="ConsPlusNormal"/>
        <w:spacing w:before="220"/>
        <w:ind w:firstLine="540"/>
        <w:jc w:val="both"/>
      </w:pPr>
      <w:r>
        <w:t xml:space="preserve">11. Оператор перечисляет средства в доход федерального бюджета в соответствии с </w:t>
      </w:r>
      <w:hyperlink w:anchor="P207" w:history="1">
        <w:r>
          <w:rPr>
            <w:color w:val="0000FF"/>
          </w:rPr>
          <w:t>разделом II</w:t>
        </w:r>
      </w:hyperlink>
      <w:r>
        <w:t xml:space="preserve"> настоящих Правил.</w:t>
      </w:r>
    </w:p>
    <w:p w:rsidR="005F2A97" w:rsidRDefault="005F2A97">
      <w:pPr>
        <w:pStyle w:val="ConsPlusNormal"/>
        <w:jc w:val="both"/>
      </w:pPr>
      <w:r>
        <w:t xml:space="preserve">(п. 11 в ред. </w:t>
      </w:r>
      <w:hyperlink r:id="rId65" w:history="1">
        <w:r>
          <w:rPr>
            <w:color w:val="0000FF"/>
          </w:rPr>
          <w:t>Постановления</w:t>
        </w:r>
      </w:hyperlink>
      <w:r>
        <w:t xml:space="preserve"> Правительства РФ от 14.11.2016 N 1182)</w:t>
      </w:r>
    </w:p>
    <w:p w:rsidR="005F2A97" w:rsidRDefault="005F2A97">
      <w:pPr>
        <w:pStyle w:val="ConsPlusNormal"/>
        <w:spacing w:before="220"/>
        <w:ind w:firstLine="540"/>
        <w:jc w:val="both"/>
      </w:pPr>
      <w:r>
        <w:t>12. Движением без внесения платы считается:</w:t>
      </w:r>
    </w:p>
    <w:p w:rsidR="005F2A97" w:rsidRDefault="005F2A97">
      <w:pPr>
        <w:pStyle w:val="ConsPlusNormal"/>
        <w:spacing w:before="220"/>
        <w:ind w:firstLine="540"/>
        <w:jc w:val="both"/>
      </w:pPr>
      <w:r>
        <w:t xml:space="preserve">а) движение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при выключенном или неисправном бортовом устройстве или стороннем бортовом устройстве (при отсутствии таких устройств либо если срок службы таких устройств истек) и без оформления при этом маршрутной карты в порядке, предусмотренном </w:t>
      </w:r>
      <w:hyperlink w:anchor="P159" w:history="1">
        <w:r>
          <w:rPr>
            <w:color w:val="0000FF"/>
          </w:rPr>
          <w:t>пунктом 10</w:t>
        </w:r>
      </w:hyperlink>
      <w:r>
        <w:t xml:space="preserve"> настоящих Правил;</w:t>
      </w:r>
    </w:p>
    <w:p w:rsidR="005F2A97" w:rsidRDefault="005F2A97">
      <w:pPr>
        <w:pStyle w:val="ConsPlusNormal"/>
        <w:jc w:val="both"/>
      </w:pPr>
      <w:r>
        <w:t xml:space="preserve">(пп. "а" в ред. </w:t>
      </w:r>
      <w:hyperlink r:id="rId66"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 xml:space="preserve">б) движение транспортного средства, за которым не закреплено бортовое устройство или стороннее бортовое устройство, по автомобильным дорогам общего пользования федерального значения без оформления при этом маршрутной карты в порядке, предусмотренном </w:t>
      </w:r>
      <w:hyperlink w:anchor="P159" w:history="1">
        <w:r>
          <w:rPr>
            <w:color w:val="0000FF"/>
          </w:rPr>
          <w:t>пунктом 10</w:t>
        </w:r>
      </w:hyperlink>
      <w:r>
        <w:t xml:space="preserve"> настоящих Правил;</w:t>
      </w:r>
    </w:p>
    <w:p w:rsidR="005F2A97" w:rsidRDefault="005F2A97">
      <w:pPr>
        <w:pStyle w:val="ConsPlusNormal"/>
        <w:spacing w:before="220"/>
        <w:ind w:firstLine="540"/>
        <w:jc w:val="both"/>
      </w:pPr>
      <w:r>
        <w:t>в) движение транспортного средства, в отношении которого оформлена маршрутная карта, в дату, время или по маршруту, которые не соответствуют указанным в этой маршрутной карте;</w:t>
      </w:r>
    </w:p>
    <w:p w:rsidR="005F2A97" w:rsidRDefault="005F2A97">
      <w:pPr>
        <w:pStyle w:val="ConsPlusNormal"/>
        <w:spacing w:before="220"/>
        <w:ind w:firstLine="540"/>
        <w:jc w:val="both"/>
      </w:pPr>
      <w:r>
        <w:t xml:space="preserve">г) продолжение движения транспортного средства при израсходовании денежных средств, внесенных собственником (владельцем) транспортного средства оператору в качестве платы в соответствии с </w:t>
      </w:r>
      <w:hyperlink w:anchor="P111" w:history="1">
        <w:r>
          <w:rPr>
            <w:color w:val="0000FF"/>
          </w:rPr>
          <w:t>пунктом 7</w:t>
        </w:r>
      </w:hyperlink>
      <w:r>
        <w:t xml:space="preserve"> настоящих Правил;</w:t>
      </w:r>
    </w:p>
    <w:p w:rsidR="005F2A97" w:rsidRDefault="005F2A97">
      <w:pPr>
        <w:pStyle w:val="ConsPlusNormal"/>
        <w:jc w:val="both"/>
      </w:pPr>
      <w:r>
        <w:t xml:space="preserve">(в ред. </w:t>
      </w:r>
      <w:hyperlink r:id="rId67" w:history="1">
        <w:r>
          <w:rPr>
            <w:color w:val="0000FF"/>
          </w:rPr>
          <w:t>Постановления</w:t>
        </w:r>
      </w:hyperlink>
      <w:r>
        <w:t xml:space="preserve"> Правительства РФ от 15.04.2016 N 310)</w:t>
      </w:r>
    </w:p>
    <w:p w:rsidR="005F2A97" w:rsidRDefault="005F2A97">
      <w:pPr>
        <w:pStyle w:val="ConsPlusNormal"/>
        <w:spacing w:before="220"/>
        <w:ind w:firstLine="540"/>
        <w:jc w:val="both"/>
      </w:pPr>
      <w:r>
        <w:t>д) движение транспортного средства, собственнику которого предоставлена отсрочка по внесению платы, без уплаты отсроченного платежа в полном объеме до последнего дня календарного месяца, следующего за календарным месяцем, в котором сформирован такой платеж.</w:t>
      </w:r>
    </w:p>
    <w:p w:rsidR="005F2A97" w:rsidRDefault="005F2A97">
      <w:pPr>
        <w:pStyle w:val="ConsPlusNormal"/>
        <w:jc w:val="both"/>
      </w:pPr>
      <w:r>
        <w:t xml:space="preserve">(пп. "д" введен </w:t>
      </w:r>
      <w:hyperlink r:id="rId68" w:history="1">
        <w:r>
          <w:rPr>
            <w:color w:val="0000FF"/>
          </w:rPr>
          <w:t>Постановлением</w:t>
        </w:r>
      </w:hyperlink>
      <w:r>
        <w:t xml:space="preserve"> Правительства РФ от 15.04.2016 N 310)</w:t>
      </w:r>
    </w:p>
    <w:p w:rsidR="005F2A97" w:rsidRDefault="005F2A97">
      <w:pPr>
        <w:pStyle w:val="ConsPlusNormal"/>
        <w:jc w:val="both"/>
      </w:pPr>
      <w:r>
        <w:t xml:space="preserve">(п. 12 в ред. </w:t>
      </w:r>
      <w:hyperlink r:id="rId69" w:history="1">
        <w:r>
          <w:rPr>
            <w:color w:val="0000FF"/>
          </w:rPr>
          <w:t>Постановления</w:t>
        </w:r>
      </w:hyperlink>
      <w:r>
        <w:t xml:space="preserve"> Правительства РФ от 03.11.2015 N 1191)</w:t>
      </w:r>
    </w:p>
    <w:p w:rsidR="005F2A97" w:rsidRDefault="005F2A97">
      <w:pPr>
        <w:pStyle w:val="ConsPlusNormal"/>
        <w:spacing w:before="220"/>
        <w:ind w:firstLine="540"/>
        <w:jc w:val="both"/>
      </w:pPr>
      <w:r>
        <w:t>13. Собственник (владелец) транспортного средства вносит плату в соответствии с банковскими реквизитами, полученными им при регистрации в реестре, указывая номер своей расчетной записи.</w:t>
      </w:r>
    </w:p>
    <w:p w:rsidR="005F2A97" w:rsidRDefault="005F2A97">
      <w:pPr>
        <w:pStyle w:val="ConsPlusNormal"/>
        <w:spacing w:before="220"/>
        <w:ind w:firstLine="540"/>
        <w:jc w:val="both"/>
      </w:pPr>
      <w:r>
        <w:t>Собственник (владелец) транспортного средства может внести денежные средства оператору (пополнить баланс расчетной записи) в счет последующего внесения им платы следующими способами:</w:t>
      </w:r>
    </w:p>
    <w:p w:rsidR="005F2A97" w:rsidRDefault="005F2A97">
      <w:pPr>
        <w:pStyle w:val="ConsPlusNormal"/>
        <w:spacing w:before="220"/>
        <w:ind w:firstLine="540"/>
        <w:jc w:val="both"/>
      </w:pPr>
      <w:r>
        <w:t>банковский перевод;</w:t>
      </w:r>
    </w:p>
    <w:p w:rsidR="005F2A97" w:rsidRDefault="005F2A97">
      <w:pPr>
        <w:pStyle w:val="ConsPlusNormal"/>
        <w:spacing w:before="220"/>
        <w:ind w:firstLine="540"/>
        <w:jc w:val="both"/>
      </w:pPr>
      <w:r>
        <w:lastRenderedPageBreak/>
        <w:t xml:space="preserve">банковская карта с использованием каналов внесения денежных средств собственниками (владельцами) транспортных средств, указанных в </w:t>
      </w:r>
      <w:hyperlink w:anchor="P477" w:history="1">
        <w:r>
          <w:rPr>
            <w:color w:val="0000FF"/>
          </w:rPr>
          <w:t>пункте 56</w:t>
        </w:r>
      </w:hyperlink>
      <w:r>
        <w:t xml:space="preserve"> настоящих Правил.</w:t>
      </w:r>
    </w:p>
    <w:p w:rsidR="005F2A97" w:rsidRDefault="005F2A97">
      <w:pPr>
        <w:pStyle w:val="ConsPlusNormal"/>
        <w:spacing w:before="220"/>
        <w:ind w:firstLine="540"/>
        <w:jc w:val="both"/>
      </w:pPr>
      <w:r>
        <w:t>При внесении денежных средств комиссионное вознаграждение, взимаемое банком-отправителем (в случае банковского перевода) или платежным агентом, уплачивается за счет лица, осуществляющего внесение платы.</w:t>
      </w:r>
    </w:p>
    <w:p w:rsidR="005F2A97" w:rsidRDefault="005F2A97">
      <w:pPr>
        <w:pStyle w:val="ConsPlusNormal"/>
        <w:spacing w:before="220"/>
        <w:ind w:firstLine="540"/>
        <w:jc w:val="both"/>
      </w:pPr>
      <w:r>
        <w:t>При совершении платежа банковским переводом по платежным реквизитам оператора собственником (владельцем) транспортного средства, зарегистрированным в реестре, указывается номер расчетной записи (в назначении платежа) в целях обеспечения корректного внесения платы.</w:t>
      </w:r>
    </w:p>
    <w:p w:rsidR="005F2A97" w:rsidRDefault="005F2A97">
      <w:pPr>
        <w:pStyle w:val="ConsPlusNormal"/>
        <w:jc w:val="both"/>
      </w:pPr>
      <w:r>
        <w:t xml:space="preserve">(п. 13 введен </w:t>
      </w:r>
      <w:hyperlink r:id="rId70" w:history="1">
        <w:r>
          <w:rPr>
            <w:color w:val="0000FF"/>
          </w:rPr>
          <w:t>Постановлением</w:t>
        </w:r>
      </w:hyperlink>
      <w:r>
        <w:t xml:space="preserve"> Правительства РФ от 14.11.2016 N 1182)</w:t>
      </w:r>
    </w:p>
    <w:p w:rsidR="005F2A97" w:rsidRDefault="005F2A97">
      <w:pPr>
        <w:pStyle w:val="ConsPlusNormal"/>
        <w:ind w:firstLine="540"/>
        <w:jc w:val="both"/>
      </w:pPr>
    </w:p>
    <w:p w:rsidR="005F2A97" w:rsidRDefault="005F2A97">
      <w:pPr>
        <w:pStyle w:val="ConsPlusTitle"/>
        <w:jc w:val="center"/>
        <w:outlineLvl w:val="1"/>
      </w:pPr>
      <w:bookmarkStart w:id="13" w:name="P207"/>
      <w:bookmarkEnd w:id="13"/>
      <w:r>
        <w:t>II. Порядок перечисления платы в доход</w:t>
      </w:r>
    </w:p>
    <w:p w:rsidR="005F2A97" w:rsidRDefault="005F2A97">
      <w:pPr>
        <w:pStyle w:val="ConsPlusTitle"/>
        <w:jc w:val="center"/>
      </w:pPr>
      <w:r>
        <w:t>федерального бюджета</w:t>
      </w:r>
    </w:p>
    <w:p w:rsidR="005F2A97" w:rsidRDefault="005F2A97">
      <w:pPr>
        <w:pStyle w:val="ConsPlusNormal"/>
        <w:jc w:val="center"/>
      </w:pPr>
      <w:r>
        <w:t xml:space="preserve">(введен </w:t>
      </w:r>
      <w:hyperlink r:id="rId71" w:history="1">
        <w:r>
          <w:rPr>
            <w:color w:val="0000FF"/>
          </w:rPr>
          <w:t>Постановлением</w:t>
        </w:r>
      </w:hyperlink>
      <w:r>
        <w:t xml:space="preserve"> Правительства РФ от 14.11.2016 N 1182)</w:t>
      </w:r>
    </w:p>
    <w:p w:rsidR="005F2A97" w:rsidRDefault="005F2A97">
      <w:pPr>
        <w:pStyle w:val="ConsPlusNormal"/>
        <w:ind w:firstLine="540"/>
        <w:jc w:val="both"/>
      </w:pPr>
    </w:p>
    <w:p w:rsidR="005F2A97" w:rsidRDefault="005F2A97">
      <w:pPr>
        <w:pStyle w:val="ConsPlusNormal"/>
        <w:ind w:firstLine="540"/>
        <w:jc w:val="both"/>
      </w:pPr>
      <w:r>
        <w:t xml:space="preserve">14. Под перечислением в доход федерального бюджета платы согласно </w:t>
      </w:r>
      <w:hyperlink r:id="rId72" w:history="1">
        <w:r>
          <w:rPr>
            <w:color w:val="0000FF"/>
          </w:rPr>
          <w:t>пункту 1 статьи 40</w:t>
        </w:r>
      </w:hyperlink>
      <w:r>
        <w:t xml:space="preserve"> Бюджетного кодекса Российской Федерации понимается зачисление оператором денежных средств, внесенных собственниками (владельцами) транспортного средства в качестве платы, на счет, открытый соответствующему территориальному органу Федерального казначейства в учреждении Центрального банка Российской Федерации на балансовом счете N 40101 "Доходы, распределяемые органами Федерального казначейства между бюджетами бюджетной системы Российской Федерации".</w:t>
      </w:r>
    </w:p>
    <w:p w:rsidR="005F2A97" w:rsidRDefault="005F2A97">
      <w:pPr>
        <w:pStyle w:val="ConsPlusNormal"/>
        <w:spacing w:before="220"/>
        <w:ind w:firstLine="540"/>
        <w:jc w:val="both"/>
      </w:pPr>
      <w:r>
        <w:t>15. Для учета денежных средств, внесенных собственником (владельцем) транспортного средства в качестве платы, получения и перечисления в доход федерального бюджета указанных денежных средств оператор использует банковский счет, открытый им для осуществления безналичных расчетов в целях взимания платы (далее - специальный счет оператора).</w:t>
      </w:r>
    </w:p>
    <w:p w:rsidR="005F2A97" w:rsidRDefault="005F2A97">
      <w:pPr>
        <w:pStyle w:val="ConsPlusNormal"/>
        <w:spacing w:before="220"/>
        <w:ind w:firstLine="540"/>
        <w:jc w:val="both"/>
      </w:pPr>
      <w:r>
        <w:t>16. Оператор ежедневно единым платежом по реквизитам, представленным Федеральным дорожным агентством, перечисляет в доход федерального бюджета денежные средства, размер которых рассчитывается путем сложения всех платежей, произведенных собственниками (владельцами) транспортных средств за пройденные транспортными средствами маршруты по автомобильным дорогам общего пользования федерального значения за прошедшие сутки в целях внесения платы (по состоянию на 1 час 00 минут по московскому времени дня, следующего за отчетным), а также задолженности по внесению платы.</w:t>
      </w:r>
    </w:p>
    <w:p w:rsidR="005F2A97" w:rsidRDefault="005F2A97">
      <w:pPr>
        <w:pStyle w:val="ConsPlusNormal"/>
        <w:spacing w:before="220"/>
        <w:ind w:firstLine="540"/>
        <w:jc w:val="both"/>
      </w:pPr>
      <w:r>
        <w:t xml:space="preserve">Оператор 1-го числа календарного месяца, следующего за календарным месяцем, в котором отсроченные платежи должны были быть внесены, перечисляет в доход федерального бюджета денежные средства, уплаченные собственниками (владельцами) транспортных средств в соответствии с </w:t>
      </w:r>
      <w:hyperlink w:anchor="P136" w:history="1">
        <w:r>
          <w:rPr>
            <w:color w:val="0000FF"/>
          </w:rPr>
          <w:t>пунктом 9(1)</w:t>
        </w:r>
      </w:hyperlink>
      <w:r>
        <w:t xml:space="preserve"> настоящих Правил в качестве отсроченных платежей и поступившие на специальный счет оператора по состоянию на 23 часа 59 минут по московскому времени последнего дня календарного месяца, в котором отсроченные платежи должны были быть внесены.</w:t>
      </w:r>
    </w:p>
    <w:p w:rsidR="005F2A97" w:rsidRDefault="005F2A97">
      <w:pPr>
        <w:pStyle w:val="ConsPlusNormal"/>
        <w:spacing w:before="220"/>
        <w:ind w:firstLine="540"/>
        <w:jc w:val="both"/>
      </w:pPr>
      <w:r>
        <w:t>17. Оператор ежедневно (в рабочие дни) не позднее 12 часов 00 минут по московскому времени представляет в Федеральное дорожное агентство отчет о поступлении и перечислении денежных средств в доход федерального бюджета.</w:t>
      </w:r>
    </w:p>
    <w:p w:rsidR="005F2A97" w:rsidRDefault="005F2A97">
      <w:pPr>
        <w:pStyle w:val="ConsPlusNormal"/>
        <w:spacing w:before="220"/>
        <w:ind w:firstLine="540"/>
        <w:jc w:val="both"/>
      </w:pPr>
      <w:r>
        <w:t>18. В системе взимания платы применяется единое учетно-отчетное время - московское.</w:t>
      </w:r>
    </w:p>
    <w:p w:rsidR="005F2A97" w:rsidRDefault="005F2A97">
      <w:pPr>
        <w:pStyle w:val="ConsPlusNormal"/>
        <w:ind w:firstLine="540"/>
        <w:jc w:val="both"/>
      </w:pPr>
    </w:p>
    <w:p w:rsidR="005F2A97" w:rsidRDefault="005F2A97">
      <w:pPr>
        <w:pStyle w:val="ConsPlusTitle"/>
        <w:jc w:val="center"/>
        <w:outlineLvl w:val="1"/>
      </w:pPr>
      <w:r>
        <w:t>III. Порядок возврата собственнику</w:t>
      </w:r>
    </w:p>
    <w:p w:rsidR="005F2A97" w:rsidRDefault="005F2A97">
      <w:pPr>
        <w:pStyle w:val="ConsPlusTitle"/>
        <w:jc w:val="center"/>
      </w:pPr>
      <w:r>
        <w:t>(владельцу) транспортного средства денежных средств,</w:t>
      </w:r>
    </w:p>
    <w:p w:rsidR="005F2A97" w:rsidRDefault="005F2A97">
      <w:pPr>
        <w:pStyle w:val="ConsPlusTitle"/>
        <w:jc w:val="center"/>
      </w:pPr>
      <w:r>
        <w:t>внесенных оператору и не перечисленных либо излишне</w:t>
      </w:r>
    </w:p>
    <w:p w:rsidR="005F2A97" w:rsidRDefault="005F2A97">
      <w:pPr>
        <w:pStyle w:val="ConsPlusTitle"/>
        <w:jc w:val="center"/>
      </w:pPr>
      <w:r>
        <w:t>перечисленных в доход федерального бюджета</w:t>
      </w:r>
    </w:p>
    <w:p w:rsidR="005F2A97" w:rsidRDefault="005F2A97">
      <w:pPr>
        <w:pStyle w:val="ConsPlusNormal"/>
        <w:jc w:val="center"/>
      </w:pPr>
      <w:r>
        <w:lastRenderedPageBreak/>
        <w:t xml:space="preserve">(введен </w:t>
      </w:r>
      <w:hyperlink r:id="rId73" w:history="1">
        <w:r>
          <w:rPr>
            <w:color w:val="0000FF"/>
          </w:rPr>
          <w:t>Постановлением</w:t>
        </w:r>
      </w:hyperlink>
      <w:r>
        <w:t xml:space="preserve"> Правительства РФ от 14.11.2016 N 1182)</w:t>
      </w:r>
    </w:p>
    <w:p w:rsidR="005F2A97" w:rsidRDefault="005F2A97">
      <w:pPr>
        <w:pStyle w:val="ConsPlusNormal"/>
        <w:ind w:firstLine="540"/>
        <w:jc w:val="both"/>
      </w:pPr>
    </w:p>
    <w:p w:rsidR="005F2A97" w:rsidRDefault="005F2A97">
      <w:pPr>
        <w:pStyle w:val="ConsPlusNormal"/>
        <w:ind w:firstLine="540"/>
        <w:jc w:val="both"/>
      </w:pPr>
      <w:r>
        <w:t>19. Возврат собственнику (владельцу) транспортного средства денежных средств, внесенных оператору и не перечисленных в доход федерального бюджета, осуществляется оператором с использованием специального счета оператора.</w:t>
      </w:r>
    </w:p>
    <w:p w:rsidR="005F2A97" w:rsidRDefault="005F2A97">
      <w:pPr>
        <w:pStyle w:val="ConsPlusNormal"/>
        <w:spacing w:before="220"/>
        <w:ind w:firstLine="540"/>
        <w:jc w:val="both"/>
      </w:pPr>
      <w:r>
        <w:t>Возврат собственнику (владельцу) транспортного средства денежных средств, внесенных оператору и излишне перечисленных в доход федерального бюджета, осуществляется органами Федерального казначейства в порядке, установленном Министерством финансов Российской Федерации, на основании решения о возврате собственнику (владельцу) транспортного средства излишне перечисленных в доход федерального бюджета денежных средств, в том числе пеней и штрафов, принимаемого Федеральным дорожным агентством в течение 7 календарных дней со дня получения соответствующего заявления собственника (владельца) транспортного средства.</w:t>
      </w:r>
    </w:p>
    <w:p w:rsidR="005F2A97" w:rsidRDefault="005F2A97">
      <w:pPr>
        <w:pStyle w:val="ConsPlusNormal"/>
        <w:spacing w:before="220"/>
        <w:ind w:firstLine="540"/>
        <w:jc w:val="both"/>
      </w:pPr>
      <w:bookmarkStart w:id="14" w:name="P226"/>
      <w:bookmarkEnd w:id="14"/>
      <w:r>
        <w:t xml:space="preserve">20. В целях возврата денежных средств, внесенных оператору и не перечисленных в доход федерального бюджета, собственник (владелец) транспортного средства представляет в центр информационной поддержки пользователей системы взимания платы заявление о возврате денежных средств, в котором указывает сведения о собственнике (владельце) транспортного средства, его уполномоченном представителе, достаточные для их идентификации, размер денежных средств, заявляемый к возврату, номер расчетной записи собственника (владельца) транспортного средства в системе взимания платы, реквизиты банковского счета собственника (владельца) транспортного средства для перечисления денежных средств, дату подачи заявления. Вместе с заявлением представляются документы, указанные в </w:t>
      </w:r>
      <w:hyperlink w:anchor="P227" w:history="1">
        <w:r>
          <w:rPr>
            <w:color w:val="0000FF"/>
          </w:rPr>
          <w:t>пункте 21</w:t>
        </w:r>
      </w:hyperlink>
      <w:r>
        <w:t xml:space="preserve"> настоящих Правил.</w:t>
      </w:r>
    </w:p>
    <w:p w:rsidR="005F2A97" w:rsidRDefault="005F2A97">
      <w:pPr>
        <w:pStyle w:val="ConsPlusNormal"/>
        <w:spacing w:before="220"/>
        <w:ind w:firstLine="540"/>
        <w:jc w:val="both"/>
      </w:pPr>
      <w:bookmarkStart w:id="15" w:name="P227"/>
      <w:bookmarkEnd w:id="15"/>
      <w:r>
        <w:t>21. При подаче заявления о возврате денежных средств, внесенных оператору и не перечисленных в доход федерального бюджета, собственник (владелец) транспортного средства представляет следующие документы (копии, заверенные в установленном порядке):</w:t>
      </w:r>
    </w:p>
    <w:p w:rsidR="005F2A97" w:rsidRDefault="005F2A97">
      <w:pPr>
        <w:pStyle w:val="ConsPlusNormal"/>
        <w:spacing w:before="220"/>
        <w:ind w:firstLine="540"/>
        <w:jc w:val="both"/>
      </w:pPr>
      <w:bookmarkStart w:id="16" w:name="P228"/>
      <w:bookmarkEnd w:id="16"/>
      <w:r>
        <w:t>а) если собственником (владельцем) транспортного средства является физическое лицо - копия документа, удостоверяющего личность собственника (владельца) транспортного средства;</w:t>
      </w:r>
    </w:p>
    <w:p w:rsidR="005F2A97" w:rsidRDefault="005F2A97">
      <w:pPr>
        <w:pStyle w:val="ConsPlusNormal"/>
        <w:spacing w:before="220"/>
        <w:ind w:firstLine="540"/>
        <w:jc w:val="both"/>
      </w:pPr>
      <w:r>
        <w:t>б) если собственником (владельцем) транспортного средства является индивидуальный предприниматель, зарегистрированный в Российской Федерации:</w:t>
      </w:r>
    </w:p>
    <w:p w:rsidR="005F2A97" w:rsidRDefault="005F2A97">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(с основным государственным регистрационным номером индивидуального предпринимателя (ОГРНИП);</w:t>
      </w:r>
    </w:p>
    <w:p w:rsidR="005F2A97" w:rsidRDefault="005F2A97">
      <w:pPr>
        <w:pStyle w:val="ConsPlusNormal"/>
        <w:spacing w:before="220"/>
        <w:ind w:firstLine="540"/>
        <w:jc w:val="both"/>
      </w:pPr>
      <w:r>
        <w:t>копия свидетельства о постановке на учет в налоговом органе (с идентификационным номером налогоплательщика (ИНН);</w:t>
      </w:r>
    </w:p>
    <w:p w:rsidR="005F2A97" w:rsidRDefault="005F2A97">
      <w:pPr>
        <w:pStyle w:val="ConsPlusNormal"/>
        <w:spacing w:before="220"/>
        <w:ind w:firstLine="540"/>
        <w:jc w:val="both"/>
      </w:pPr>
      <w:r>
        <w:t>в) если собственником (владельцем) транспортного средства является юридическое лицо, зарегистрированное в соответствии с законодательством Российской Федерации:</w:t>
      </w:r>
    </w:p>
    <w:p w:rsidR="005F2A97" w:rsidRDefault="005F2A97">
      <w:pPr>
        <w:pStyle w:val="ConsPlusNormal"/>
        <w:spacing w:before="220"/>
        <w:ind w:firstLine="540"/>
        <w:jc w:val="both"/>
      </w:pPr>
      <w:r>
        <w:t>копия свидетельства о государственной регистрации юридического лица (с основным государственным регистрационным номером (ОГРН);</w:t>
      </w:r>
    </w:p>
    <w:p w:rsidR="005F2A97" w:rsidRDefault="005F2A97">
      <w:pPr>
        <w:pStyle w:val="ConsPlusNormal"/>
        <w:spacing w:before="220"/>
        <w:ind w:firstLine="540"/>
        <w:jc w:val="both"/>
      </w:pPr>
      <w:r>
        <w:t>копия свидетельства о постановке на учет в налоговых органах (с идентификационным номером налогоплательщика (ИНН);</w:t>
      </w:r>
    </w:p>
    <w:p w:rsidR="005F2A97" w:rsidRDefault="005F2A97">
      <w:pPr>
        <w:pStyle w:val="ConsPlusNormal"/>
        <w:spacing w:before="220"/>
        <w:ind w:firstLine="540"/>
        <w:jc w:val="both"/>
      </w:pPr>
      <w:bookmarkStart w:id="17" w:name="P235"/>
      <w:bookmarkEnd w:id="17"/>
      <w:r>
        <w:t>г)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 - копия документа, подтверждающего юридический статус лица, зарегистрированного в соответствии с законодательством другого государства;</w:t>
      </w:r>
    </w:p>
    <w:p w:rsidR="005F2A97" w:rsidRDefault="005F2A97">
      <w:pPr>
        <w:pStyle w:val="ConsPlusNormal"/>
        <w:spacing w:before="220"/>
        <w:ind w:firstLine="540"/>
        <w:jc w:val="both"/>
      </w:pPr>
      <w:r>
        <w:t xml:space="preserve">д) в случае обращения собственника (владельца) транспортного средства через </w:t>
      </w:r>
      <w:r>
        <w:lastRenderedPageBreak/>
        <w:t xml:space="preserve">уполномоченного представителя, кроме документов, указанных в </w:t>
      </w:r>
      <w:hyperlink w:anchor="P228" w:history="1">
        <w:r>
          <w:rPr>
            <w:color w:val="0000FF"/>
          </w:rPr>
          <w:t>подпунктах "а"</w:t>
        </w:r>
      </w:hyperlink>
      <w:r>
        <w:t xml:space="preserve"> - </w:t>
      </w:r>
      <w:hyperlink w:anchor="P235" w:history="1">
        <w:r>
          <w:rPr>
            <w:color w:val="0000FF"/>
          </w:rPr>
          <w:t>"г"</w:t>
        </w:r>
      </w:hyperlink>
      <w:r>
        <w:t xml:space="preserve"> настоящего пункта:</w:t>
      </w:r>
    </w:p>
    <w:p w:rsidR="005F2A97" w:rsidRDefault="005F2A97">
      <w:pPr>
        <w:pStyle w:val="ConsPlusNormal"/>
        <w:spacing w:before="220"/>
        <w:ind w:firstLine="540"/>
        <w:jc w:val="both"/>
      </w:pPr>
      <w:r>
        <w:t>действительный на дату обращения документ, подтверждающий полномочия представителя собственника (владельца) транспортного средства;</w:t>
      </w:r>
    </w:p>
    <w:p w:rsidR="005F2A97" w:rsidRDefault="005F2A97">
      <w:pPr>
        <w:pStyle w:val="ConsPlusNormal"/>
        <w:spacing w:before="220"/>
        <w:ind w:firstLine="540"/>
        <w:jc w:val="both"/>
      </w:pPr>
      <w:r>
        <w:t>копия документа, удостоверяющего личность уполномоченного представителя собственника (владельца) транспортного средства.</w:t>
      </w:r>
    </w:p>
    <w:p w:rsidR="005F2A97" w:rsidRDefault="005F2A97">
      <w:pPr>
        <w:pStyle w:val="ConsPlusNormal"/>
        <w:spacing w:before="220"/>
        <w:ind w:firstLine="540"/>
        <w:jc w:val="both"/>
      </w:pPr>
      <w:r>
        <w:t xml:space="preserve">22. В случае если собственник (владелец) транспортного средства - индивидуальный предприниматель или юридическое лицо ранее представлял оператору документы, предусмотренные </w:t>
      </w:r>
      <w:hyperlink w:anchor="P228" w:history="1">
        <w:r>
          <w:rPr>
            <w:color w:val="0000FF"/>
          </w:rPr>
          <w:t>подпунктами "а"</w:t>
        </w:r>
      </w:hyperlink>
      <w:r>
        <w:t xml:space="preserve"> - </w:t>
      </w:r>
      <w:hyperlink w:anchor="P235" w:history="1">
        <w:r>
          <w:rPr>
            <w:color w:val="0000FF"/>
          </w:rPr>
          <w:t>"г" пункта 21</w:t>
        </w:r>
      </w:hyperlink>
      <w:r>
        <w:t xml:space="preserve"> настоящих Правил, повторное представление таких документов не требуется.</w:t>
      </w:r>
    </w:p>
    <w:p w:rsidR="005F2A97" w:rsidRDefault="005F2A97">
      <w:pPr>
        <w:pStyle w:val="ConsPlusNormal"/>
        <w:spacing w:before="220"/>
        <w:ind w:firstLine="540"/>
        <w:jc w:val="both"/>
      </w:pPr>
      <w:r>
        <w:t xml:space="preserve">23. Заявление о возврате денежных средств, внесенных оператору и не перечисленных в доход федерального бюджета, регистрируется оператором в день представления собственником (владельцем) транспортного средства этого заявления и документов, указанных в </w:t>
      </w:r>
      <w:hyperlink w:anchor="P227" w:history="1">
        <w:r>
          <w:rPr>
            <w:color w:val="0000FF"/>
          </w:rPr>
          <w:t>пункте 21</w:t>
        </w:r>
      </w:hyperlink>
      <w:r>
        <w:t xml:space="preserve"> настоящих Правил.</w:t>
      </w:r>
    </w:p>
    <w:p w:rsidR="005F2A97" w:rsidRDefault="005F2A97">
      <w:pPr>
        <w:pStyle w:val="ConsPlusNormal"/>
        <w:spacing w:before="220"/>
        <w:ind w:firstLine="540"/>
        <w:jc w:val="both"/>
      </w:pPr>
      <w:r>
        <w:t>По запросу оператора собственником (владельцем) транспортного средства представляются дополнительные документы, подтверждающие внесение денежных средств оператору (оригинал чека, слипа, выписка со счета в банке, заверенная банком, оригинал или копия платежного поручения, подтверждающего совершение соответствующего платежа).</w:t>
      </w:r>
    </w:p>
    <w:p w:rsidR="005F2A97" w:rsidRDefault="005F2A97">
      <w:pPr>
        <w:pStyle w:val="ConsPlusNormal"/>
        <w:spacing w:before="220"/>
        <w:ind w:firstLine="540"/>
        <w:jc w:val="both"/>
      </w:pPr>
      <w:bookmarkStart w:id="18" w:name="P242"/>
      <w:bookmarkEnd w:id="18"/>
      <w:r>
        <w:t>24. Возврат денежных средств осуществляется оператором путем безналичного перевода в рублях по платежным реквизитам банковского счета, открытого собственником (владельцем) транспортного средства, на указанный счет.</w:t>
      </w:r>
    </w:p>
    <w:p w:rsidR="005F2A97" w:rsidRDefault="005F2A97">
      <w:pPr>
        <w:pStyle w:val="ConsPlusNormal"/>
        <w:spacing w:before="220"/>
        <w:ind w:firstLine="540"/>
        <w:jc w:val="both"/>
      </w:pPr>
      <w:r>
        <w:t>Перечисление собственнику (владельцу) транспортного средства денежных средств или принятие решения об отказе в возврате денежных средств в соответствии с настоящими Правилами (с указанием причин такого отказа) осуществляется оператором в течение 3 рабочих дней со дня регистрации оператором заявления о возврате денежных средств, внесенных оператору и не перечисленных в доход федерального бюджета, за исключением случая, когда денежные средства собственника (владельца) транспортного средства, с заявлением о возврате которых обратился собственник (владелец) транспортного средства, не поступили на специальный счет оператора. Возврат таких денежных средств осуществляется оператором в течение 3 рабочих дней со дня их поступления на специальный счет оператора.</w:t>
      </w:r>
    </w:p>
    <w:p w:rsidR="005F2A97" w:rsidRDefault="005F2A97">
      <w:pPr>
        <w:pStyle w:val="ConsPlusNormal"/>
        <w:spacing w:before="220"/>
        <w:ind w:firstLine="540"/>
        <w:jc w:val="both"/>
      </w:pPr>
      <w:r>
        <w:t>Информирование собственника (владельца) транспортного средства о перечислении возвращаемых денежных средств осуществляется посредством направления в составе информации, содержащейся в персонифицированной записи собственника (владельца) транспортного средства, уведомления по электронной почте и (или) почте на адреса, которые указаны собственником (владельцем) транспортного средства при регистрации транспортного средства в реестре.</w:t>
      </w:r>
    </w:p>
    <w:p w:rsidR="005F2A97" w:rsidRDefault="005F2A97">
      <w:pPr>
        <w:pStyle w:val="ConsPlusNormal"/>
        <w:spacing w:before="220"/>
        <w:ind w:firstLine="540"/>
        <w:jc w:val="both"/>
      </w:pPr>
      <w:r>
        <w:t>В случае возврата денежных средств по причине исключения собственника (владельца) транспортного средства из реестра, информирование собственника (владельца) транспортного средства о перечислении денежных средств осуществляется по электронной почте и (или) почте на адреса, которые указаны собственником (владельцем) транспортного средства при регистрации транспортного средства в реестре.</w:t>
      </w:r>
    </w:p>
    <w:p w:rsidR="005F2A97" w:rsidRDefault="005F2A97">
      <w:pPr>
        <w:pStyle w:val="ConsPlusNormal"/>
        <w:spacing w:before="220"/>
        <w:ind w:firstLine="540"/>
        <w:jc w:val="both"/>
      </w:pPr>
      <w:r>
        <w:t>Денежные средства считаются перечисленными собственнику (владельцу) транспортного средства в день списания возвращаемой суммы со специального счета оператора.</w:t>
      </w:r>
    </w:p>
    <w:p w:rsidR="005F2A97" w:rsidRDefault="005F2A97">
      <w:pPr>
        <w:pStyle w:val="ConsPlusNormal"/>
        <w:spacing w:before="220"/>
        <w:ind w:firstLine="540"/>
        <w:jc w:val="both"/>
      </w:pPr>
      <w:r>
        <w:t>25. Основанием для отказа в регистрации заявления о возврате денежных средств, внесенных оператору и не перечисленных в доход федерального бюджета, является:</w:t>
      </w:r>
    </w:p>
    <w:p w:rsidR="005F2A97" w:rsidRDefault="005F2A97">
      <w:pPr>
        <w:pStyle w:val="ConsPlusNormal"/>
        <w:spacing w:before="220"/>
        <w:ind w:firstLine="540"/>
        <w:jc w:val="both"/>
      </w:pPr>
      <w:r>
        <w:lastRenderedPageBreak/>
        <w:t>а) непредставление копии документа, удостоверяющего личность собственника (владельца) транспортного средства или его уполномоченного представителя;</w:t>
      </w:r>
    </w:p>
    <w:p w:rsidR="005F2A97" w:rsidRDefault="005F2A97">
      <w:pPr>
        <w:pStyle w:val="ConsPlusNormal"/>
        <w:spacing w:before="220"/>
        <w:ind w:firstLine="540"/>
        <w:jc w:val="both"/>
      </w:pPr>
      <w:r>
        <w:t>б) непредставление действительного на дату обращения документа, подтверждающего полномочия представителя собственника (владельца) транспортного средства;</w:t>
      </w:r>
    </w:p>
    <w:p w:rsidR="005F2A97" w:rsidRDefault="005F2A97">
      <w:pPr>
        <w:pStyle w:val="ConsPlusNormal"/>
        <w:spacing w:before="220"/>
        <w:ind w:firstLine="540"/>
        <w:jc w:val="both"/>
      </w:pPr>
      <w:r>
        <w:t xml:space="preserve">в) указание платежных реквизитов, не соответствующих </w:t>
      </w:r>
      <w:hyperlink w:anchor="P242" w:history="1">
        <w:r>
          <w:rPr>
            <w:color w:val="0000FF"/>
          </w:rPr>
          <w:t>пункту 24</w:t>
        </w:r>
      </w:hyperlink>
      <w:r>
        <w:t xml:space="preserve"> настоящих Правил, или неполных платежных реквизитов.</w:t>
      </w:r>
    </w:p>
    <w:p w:rsidR="005F2A97" w:rsidRDefault="005F2A97">
      <w:pPr>
        <w:pStyle w:val="ConsPlusNormal"/>
        <w:spacing w:before="220"/>
        <w:ind w:firstLine="540"/>
        <w:jc w:val="both"/>
      </w:pPr>
      <w:r>
        <w:t>26. Основанием для отказа в возврате денежных средств, внесенных оператору и не перечисленных в доход федерального бюджета, является:</w:t>
      </w:r>
    </w:p>
    <w:p w:rsidR="005F2A97" w:rsidRDefault="005F2A97">
      <w:pPr>
        <w:pStyle w:val="ConsPlusNormal"/>
        <w:spacing w:before="220"/>
        <w:ind w:firstLine="540"/>
        <w:jc w:val="both"/>
      </w:pPr>
      <w:r>
        <w:t xml:space="preserve">а) указание собственником (владельцем) транспортного средства в заявлении о возврате денежных средств платежных реквизитов, не соответствующих </w:t>
      </w:r>
      <w:hyperlink w:anchor="P242" w:history="1">
        <w:r>
          <w:rPr>
            <w:color w:val="0000FF"/>
          </w:rPr>
          <w:t>пункту 24</w:t>
        </w:r>
      </w:hyperlink>
      <w:r>
        <w:t xml:space="preserve"> настоящих Правил, или неполных платежных реквизитов;</w:t>
      </w:r>
    </w:p>
    <w:p w:rsidR="005F2A97" w:rsidRDefault="005F2A97">
      <w:pPr>
        <w:pStyle w:val="ConsPlusNormal"/>
        <w:spacing w:before="220"/>
        <w:ind w:firstLine="540"/>
        <w:jc w:val="both"/>
      </w:pPr>
      <w:r>
        <w:t>б) перечисление денежных средств в доход федерального бюджета;</w:t>
      </w:r>
    </w:p>
    <w:p w:rsidR="005F2A97" w:rsidRDefault="005F2A97">
      <w:pPr>
        <w:pStyle w:val="ConsPlusNormal"/>
        <w:spacing w:before="220"/>
        <w:ind w:firstLine="540"/>
        <w:jc w:val="both"/>
      </w:pPr>
      <w:r>
        <w:t xml:space="preserve">в) непредставление заявления и документов, указанных в </w:t>
      </w:r>
      <w:hyperlink w:anchor="P226" w:history="1">
        <w:r>
          <w:rPr>
            <w:color w:val="0000FF"/>
          </w:rPr>
          <w:t>пунктах 20</w:t>
        </w:r>
      </w:hyperlink>
      <w:r>
        <w:t xml:space="preserve"> и </w:t>
      </w:r>
      <w:hyperlink w:anchor="P227" w:history="1">
        <w:r>
          <w:rPr>
            <w:color w:val="0000FF"/>
          </w:rPr>
          <w:t>21</w:t>
        </w:r>
      </w:hyperlink>
      <w:r>
        <w:t xml:space="preserve"> настоящих Правил;</w:t>
      </w:r>
    </w:p>
    <w:p w:rsidR="005F2A97" w:rsidRDefault="005F2A97">
      <w:pPr>
        <w:pStyle w:val="ConsPlusNormal"/>
        <w:spacing w:before="220"/>
        <w:ind w:firstLine="540"/>
        <w:jc w:val="both"/>
      </w:pPr>
      <w:r>
        <w:t xml:space="preserve">г) денежные средства необходимы для уплаты сформированного на дату подачи владельцем (собственником) транспортного средства заявления отсроченного платежа в соответствии с </w:t>
      </w:r>
      <w:hyperlink w:anchor="P146" w:history="1">
        <w:r>
          <w:rPr>
            <w:color w:val="0000FF"/>
          </w:rPr>
          <w:t>пунктом 9(2)</w:t>
        </w:r>
      </w:hyperlink>
      <w:r>
        <w:t xml:space="preserve"> настоящих Правил (если собственнику (владельцу) транспортного средства оператором предоставлена отсрочка по внесению платы).</w:t>
      </w:r>
    </w:p>
    <w:p w:rsidR="005F2A97" w:rsidRDefault="005F2A97">
      <w:pPr>
        <w:pStyle w:val="ConsPlusNormal"/>
        <w:spacing w:before="220"/>
        <w:ind w:firstLine="540"/>
        <w:jc w:val="both"/>
      </w:pPr>
      <w:r>
        <w:t>27. Решение о регистрации заявления о возврате денежных средств, внесенных оператору и не перечисленных в доход федерального бюджета, принимается оператором в день подачи заявления собственником (владельцем) транспортного средства или его уполномоченным представителем в центр информационной поддержки пользователей. В случае принятия решения об отказе в регистрации заявления о возврате денежных средств, внесенных оператору и не перечисленных в доход федерального бюджета, оператор информирует об этом собственника (владельца) транспортного средства или его уполномоченного представителя в устной форме. Решение об отказе в регистрации заявления может быть предоставлено в письменном виде по отдельному запросу собственника (владельца) транспортного средства в письменной форме в течение 3 рабочих дней со дня направления собственником (владельцем) транспортного средства такого запроса.</w:t>
      </w:r>
    </w:p>
    <w:p w:rsidR="005F2A97" w:rsidRDefault="005F2A97">
      <w:pPr>
        <w:pStyle w:val="ConsPlusNormal"/>
        <w:spacing w:before="220"/>
        <w:ind w:firstLine="540"/>
        <w:jc w:val="both"/>
      </w:pPr>
      <w:r>
        <w:t>В случае принятия решения об отказе в возврате денежных средств оператор информирует собственника (владельца) транспортного средства о принятом решении и причинах отказа посредством размещения соответствующего уведомления в составе информации, содержащейся в персонифицированной записи собственника (владельца) транспортного средства, направления уведомления по электронной почте и (или) почте на адреса, которые указаны собственником (владельцем) транспортного средства при регистрации транспортного средства в реестре.</w:t>
      </w:r>
    </w:p>
    <w:p w:rsidR="005F2A97" w:rsidRDefault="005F2A97">
      <w:pPr>
        <w:pStyle w:val="ConsPlusNormal"/>
        <w:spacing w:before="220"/>
        <w:ind w:firstLine="540"/>
        <w:jc w:val="both"/>
      </w:pPr>
      <w:r>
        <w:t>В случае представления в центр информационной поддержки пользователей письменного запроса собственника (владельца) транспортного средства решение об отказе в возврате денежных средств (с указанием причин такого отказа) предоставляется оператором данному собственнику (владельцу) транспортного средства в письменной форме.</w:t>
      </w:r>
    </w:p>
    <w:p w:rsidR="005F2A97" w:rsidRDefault="005F2A97">
      <w:pPr>
        <w:pStyle w:val="ConsPlusNormal"/>
        <w:ind w:firstLine="540"/>
        <w:jc w:val="both"/>
      </w:pPr>
    </w:p>
    <w:p w:rsidR="005F2A97" w:rsidRDefault="005F2A97">
      <w:pPr>
        <w:pStyle w:val="ConsPlusTitle"/>
        <w:jc w:val="center"/>
        <w:outlineLvl w:val="1"/>
      </w:pPr>
      <w:bookmarkStart w:id="19" w:name="P260"/>
      <w:bookmarkEnd w:id="19"/>
      <w:r>
        <w:t>IV. Порядок информационного взаимодействия</w:t>
      </w:r>
    </w:p>
    <w:p w:rsidR="005F2A97" w:rsidRDefault="005F2A97">
      <w:pPr>
        <w:pStyle w:val="ConsPlusTitle"/>
        <w:jc w:val="center"/>
      </w:pPr>
      <w:r>
        <w:t>собственника (владельца) транспортного средства,</w:t>
      </w:r>
    </w:p>
    <w:p w:rsidR="005F2A97" w:rsidRDefault="005F2A97">
      <w:pPr>
        <w:pStyle w:val="ConsPlusTitle"/>
        <w:jc w:val="center"/>
      </w:pPr>
      <w:r>
        <w:t>в том числе зарегистрированного на территории иностранного</w:t>
      </w:r>
    </w:p>
    <w:p w:rsidR="005F2A97" w:rsidRDefault="005F2A97">
      <w:pPr>
        <w:pStyle w:val="ConsPlusTitle"/>
        <w:jc w:val="center"/>
      </w:pPr>
      <w:r>
        <w:t>государства, и оператора системы взимания платы</w:t>
      </w:r>
    </w:p>
    <w:p w:rsidR="005F2A97" w:rsidRDefault="005F2A97">
      <w:pPr>
        <w:pStyle w:val="ConsPlusNormal"/>
        <w:jc w:val="center"/>
      </w:pPr>
      <w:r>
        <w:t xml:space="preserve">(введен </w:t>
      </w:r>
      <w:hyperlink r:id="rId74" w:history="1">
        <w:r>
          <w:rPr>
            <w:color w:val="0000FF"/>
          </w:rPr>
          <w:t>Постановлением</w:t>
        </w:r>
      </w:hyperlink>
      <w:r>
        <w:t xml:space="preserve"> Правительства РФ от 14.11.2016 N 1182)</w:t>
      </w:r>
    </w:p>
    <w:p w:rsidR="005F2A97" w:rsidRDefault="005F2A97">
      <w:pPr>
        <w:pStyle w:val="ConsPlusNormal"/>
        <w:ind w:firstLine="540"/>
        <w:jc w:val="both"/>
      </w:pPr>
    </w:p>
    <w:p w:rsidR="005F2A97" w:rsidRDefault="005F2A97">
      <w:pPr>
        <w:pStyle w:val="ConsPlusNormal"/>
        <w:ind w:firstLine="540"/>
        <w:jc w:val="both"/>
      </w:pPr>
      <w:bookmarkStart w:id="20" w:name="P266"/>
      <w:bookmarkEnd w:id="20"/>
      <w:r>
        <w:t xml:space="preserve">28. Информационное взаимодействие собственника (владельца) транспортного средства, в </w:t>
      </w:r>
      <w:r>
        <w:lastRenderedPageBreak/>
        <w:t>том числе зарегистрированного на территории иностранного государства, и оператора системы взимания платы осуществляется посредством использования созданных оператором в системе взимания платы следующих каналов обслуживания:</w:t>
      </w:r>
    </w:p>
    <w:p w:rsidR="005F2A97" w:rsidRDefault="005F2A97">
      <w:pPr>
        <w:pStyle w:val="ConsPlusNormal"/>
        <w:spacing w:before="220"/>
        <w:ind w:firstLine="540"/>
        <w:jc w:val="both"/>
      </w:pPr>
      <w:r>
        <w:t>а) центры информационной поддержки пользователей;</w:t>
      </w:r>
    </w:p>
    <w:p w:rsidR="005F2A97" w:rsidRDefault="005F2A97">
      <w:pPr>
        <w:pStyle w:val="ConsPlusNormal"/>
        <w:spacing w:before="220"/>
        <w:ind w:firstLine="540"/>
        <w:jc w:val="both"/>
      </w:pPr>
      <w:r>
        <w:t>б) информационный ресурс системы взимания платы, содержащий информацию о системе взимания платы для собственников (владельцев) транспортных средств, размещенный в информационно-телекоммуникационной сети "Интернет" (www.platon.ru) (далее - интернет-сайт), и личный кабинет собственника (владельца) транспортного средства, обеспечивающий предоставление собственнику (владельцу) транспортного средства информации, содержащейся в персонифицированной записи собственника (владельца) транспортного средства, включающей расчетную запись (расчетные записи), и выполнение основных операций (внесение платы, формирование маршрутных карт и т.д.) по принципу самообслуживания посредством информационно-телекоммуникационной сети "Интернет", доступный на интернет-сайте (далее - личный кабинет);</w:t>
      </w:r>
    </w:p>
    <w:p w:rsidR="005F2A97" w:rsidRDefault="005F2A97">
      <w:pPr>
        <w:pStyle w:val="ConsPlusNormal"/>
        <w:spacing w:before="220"/>
        <w:ind w:firstLine="540"/>
        <w:jc w:val="both"/>
      </w:pPr>
      <w:r>
        <w:t>в) центр информационной поддержки пользователей, представляющий собой комплекс технических средств без персонала, обеспечивающий в том числе возможность регистрации в системе взимания платы и внесения платы собственником (владельцем) транспортного средства (далее - терминал самообслуживания);</w:t>
      </w:r>
    </w:p>
    <w:p w:rsidR="005F2A97" w:rsidRDefault="005F2A97">
      <w:pPr>
        <w:pStyle w:val="ConsPlusNormal"/>
        <w:spacing w:before="220"/>
        <w:ind w:firstLine="540"/>
        <w:jc w:val="both"/>
      </w:pPr>
      <w:r>
        <w:t>г) канал обслуживания для обработки обращений пользователей системы взимания платы, поступивших по телефону, электронной почте и (или) через личный кабинет на интернет-сайте (далее - колл-центр).</w:t>
      </w:r>
    </w:p>
    <w:p w:rsidR="005F2A97" w:rsidRDefault="005F2A97">
      <w:pPr>
        <w:pStyle w:val="ConsPlusNormal"/>
        <w:spacing w:before="220"/>
        <w:ind w:firstLine="540"/>
        <w:jc w:val="both"/>
      </w:pPr>
      <w:r>
        <w:t>29. В центрах информационной поддержки пользователей собственник (владелец) транспортного средства может:</w:t>
      </w:r>
    </w:p>
    <w:p w:rsidR="005F2A97" w:rsidRDefault="005F2A97">
      <w:pPr>
        <w:pStyle w:val="ConsPlusNormal"/>
        <w:spacing w:before="220"/>
        <w:ind w:firstLine="540"/>
        <w:jc w:val="both"/>
      </w:pPr>
      <w:r>
        <w:t>а) получить информацию о системе взимания платы;</w:t>
      </w:r>
    </w:p>
    <w:p w:rsidR="005F2A97" w:rsidRDefault="005F2A97">
      <w:pPr>
        <w:pStyle w:val="ConsPlusNormal"/>
        <w:spacing w:before="220"/>
        <w:ind w:firstLine="540"/>
        <w:jc w:val="both"/>
      </w:pPr>
      <w:r>
        <w:t>б) зарегистрироваться в реестре в качестве собственника (владельца) транспортного средства, получить номер расчетной записи, а также инициировать процедуру исключения из реестра;</w:t>
      </w:r>
    </w:p>
    <w:p w:rsidR="005F2A97" w:rsidRDefault="005F2A97">
      <w:pPr>
        <w:pStyle w:val="ConsPlusNormal"/>
        <w:spacing w:before="220"/>
        <w:ind w:firstLine="540"/>
        <w:jc w:val="both"/>
      </w:pPr>
      <w:r>
        <w:t>в) при предоставлении оператору электронного адреса получить доступ в личный кабинет собственника (владельца);</w:t>
      </w:r>
    </w:p>
    <w:p w:rsidR="005F2A97" w:rsidRDefault="005F2A97">
      <w:pPr>
        <w:pStyle w:val="ConsPlusNormal"/>
        <w:spacing w:before="220"/>
        <w:ind w:firstLine="540"/>
        <w:jc w:val="both"/>
      </w:pPr>
      <w:r>
        <w:t>г) зарегистрировать транспортное средство в реестре, а также инициировать процедуру исключения транспортного средства из реестра;</w:t>
      </w:r>
    </w:p>
    <w:p w:rsidR="005F2A97" w:rsidRDefault="005F2A97">
      <w:pPr>
        <w:pStyle w:val="ConsPlusNormal"/>
        <w:spacing w:before="220"/>
        <w:ind w:firstLine="540"/>
        <w:jc w:val="both"/>
      </w:pPr>
      <w:r>
        <w:t>д) представить необходимые документы и получить подтверждение регистрации собственника (владельца) транспортного средства и транспортного средства в реестре;</w:t>
      </w:r>
    </w:p>
    <w:p w:rsidR="005F2A97" w:rsidRDefault="005F2A97">
      <w:pPr>
        <w:pStyle w:val="ConsPlusNormal"/>
        <w:spacing w:before="220"/>
        <w:ind w:firstLine="540"/>
        <w:jc w:val="both"/>
      </w:pPr>
      <w:r>
        <w:t>е) внести изменения в содержащиеся в реестре данные о собственнике (владельце) транспортного средства и транспортном средстве;</w:t>
      </w:r>
    </w:p>
    <w:p w:rsidR="005F2A97" w:rsidRDefault="005F2A97">
      <w:pPr>
        <w:pStyle w:val="ConsPlusNormal"/>
        <w:spacing w:before="220"/>
        <w:ind w:firstLine="540"/>
        <w:jc w:val="both"/>
      </w:pPr>
      <w:r>
        <w:t>ж) открыть расчетные записи (в случае наличия в реестре информации о регистрации 2 и более транспортных средств, зарегистрированных за одним собственником (владельцем) транспортного средства), а также инициировать закрытие расчетной записи (расчетных записей);</w:t>
      </w:r>
    </w:p>
    <w:p w:rsidR="005F2A97" w:rsidRDefault="005F2A97">
      <w:pPr>
        <w:pStyle w:val="ConsPlusNormal"/>
        <w:spacing w:before="220"/>
        <w:ind w:firstLine="540"/>
        <w:jc w:val="both"/>
      </w:pPr>
      <w:r>
        <w:t>з) получить бортовое устройство, а также информацию по вопросам его установки и использования;</w:t>
      </w:r>
    </w:p>
    <w:p w:rsidR="005F2A97" w:rsidRDefault="005F2A97">
      <w:pPr>
        <w:pStyle w:val="ConsPlusNormal"/>
        <w:spacing w:before="220"/>
        <w:ind w:firstLine="540"/>
        <w:jc w:val="both"/>
      </w:pPr>
      <w:r>
        <w:t xml:space="preserve">и) осуществить возврат бортового устройства, в том числе для ремонта и (или) технического обслуживания в соответствии с </w:t>
      </w:r>
      <w:hyperlink w:anchor="P553" w:history="1">
        <w:r>
          <w:rPr>
            <w:color w:val="0000FF"/>
          </w:rPr>
          <w:t>разделом V</w:t>
        </w:r>
      </w:hyperlink>
      <w:r>
        <w:t xml:space="preserve"> настоящих Правил;</w:t>
      </w:r>
    </w:p>
    <w:p w:rsidR="005F2A97" w:rsidRDefault="005F2A97">
      <w:pPr>
        <w:pStyle w:val="ConsPlusNormal"/>
        <w:spacing w:before="220"/>
        <w:ind w:firstLine="540"/>
        <w:jc w:val="both"/>
      </w:pPr>
      <w:r>
        <w:lastRenderedPageBreak/>
        <w:t>к) пройти инструктаж по монтажу и использованию бортового устройства;</w:t>
      </w:r>
    </w:p>
    <w:p w:rsidR="005F2A97" w:rsidRDefault="005F2A97">
      <w:pPr>
        <w:pStyle w:val="ConsPlusNormal"/>
        <w:spacing w:before="220"/>
        <w:ind w:firstLine="540"/>
        <w:jc w:val="both"/>
      </w:pPr>
      <w:r>
        <w:t>л) при получении бортового устройства проверить его работоспособность и при необходимости осуществить его замену;</w:t>
      </w:r>
    </w:p>
    <w:p w:rsidR="005F2A97" w:rsidRDefault="005F2A97">
      <w:pPr>
        <w:pStyle w:val="ConsPlusNormal"/>
        <w:spacing w:before="220"/>
        <w:ind w:firstLine="540"/>
        <w:jc w:val="both"/>
      </w:pPr>
      <w:r>
        <w:t>м) осуществить активацию бортового устройства;</w:t>
      </w:r>
    </w:p>
    <w:p w:rsidR="005F2A97" w:rsidRDefault="005F2A97">
      <w:pPr>
        <w:pStyle w:val="ConsPlusNormal"/>
        <w:spacing w:before="220"/>
        <w:ind w:firstLine="540"/>
        <w:jc w:val="both"/>
      </w:pPr>
      <w:r>
        <w:t>н) получить информацию по расчету платы и порядку ее перечисления в доход федерального бюджета;</w:t>
      </w:r>
    </w:p>
    <w:p w:rsidR="005F2A97" w:rsidRDefault="005F2A97">
      <w:pPr>
        <w:pStyle w:val="ConsPlusNormal"/>
        <w:spacing w:before="220"/>
        <w:ind w:firstLine="540"/>
        <w:jc w:val="both"/>
      </w:pPr>
      <w:r>
        <w:t>о) получить информацию о состоянии расчетов, историю транзакций, а также иную информацию, связанную с внесением платы;</w:t>
      </w:r>
    </w:p>
    <w:p w:rsidR="005F2A97" w:rsidRDefault="005F2A97">
      <w:pPr>
        <w:pStyle w:val="ConsPlusNormal"/>
        <w:spacing w:before="220"/>
        <w:ind w:firstLine="540"/>
        <w:jc w:val="both"/>
      </w:pPr>
      <w:r>
        <w:t>п) внести плату, а также получить информацию о размере платы, подлежащей внесению при движении транспортного средства по планируемому маршруту;</w:t>
      </w:r>
    </w:p>
    <w:p w:rsidR="005F2A97" w:rsidRDefault="005F2A97">
      <w:pPr>
        <w:pStyle w:val="ConsPlusNormal"/>
        <w:spacing w:before="220"/>
        <w:ind w:firstLine="540"/>
        <w:jc w:val="both"/>
      </w:pPr>
      <w:r>
        <w:t>р) получить информацию об условиях предоставления отсрочки по внесению платы и представить оператору заявление о предоставлении отсрочки по внесению платы;</w:t>
      </w:r>
    </w:p>
    <w:p w:rsidR="005F2A97" w:rsidRDefault="005F2A97">
      <w:pPr>
        <w:pStyle w:val="ConsPlusNormal"/>
        <w:spacing w:before="220"/>
        <w:ind w:firstLine="540"/>
        <w:jc w:val="both"/>
      </w:pPr>
      <w:r>
        <w:t>с) инициировать возврат денежных средств, внесенных оператору и не перечисленных либо излишне перечисленных в доход федерального бюджета в качестве платы;</w:t>
      </w:r>
    </w:p>
    <w:p w:rsidR="005F2A97" w:rsidRDefault="005F2A97">
      <w:pPr>
        <w:pStyle w:val="ConsPlusNormal"/>
        <w:spacing w:before="220"/>
        <w:ind w:firstLine="540"/>
        <w:jc w:val="both"/>
      </w:pPr>
      <w:r>
        <w:t>т) оформить, оплатить и получить маршрутную карту, в том числе в электронном виде, при отсутствии бортового устройства или стороннего бортового устройства либо в случае неисправности бортового устройства или стороннего бортового устройства, а также произвести отмену маршрутной карты;</w:t>
      </w:r>
    </w:p>
    <w:p w:rsidR="005F2A97" w:rsidRDefault="005F2A97">
      <w:pPr>
        <w:pStyle w:val="ConsPlusNormal"/>
        <w:spacing w:before="220"/>
        <w:ind w:firstLine="540"/>
        <w:jc w:val="both"/>
      </w:pPr>
      <w:r>
        <w:t>у) направить оператору обращение, а также получить информацию о результатах рассмотрения своего обращения;</w:t>
      </w:r>
    </w:p>
    <w:p w:rsidR="005F2A97" w:rsidRDefault="005F2A97">
      <w:pPr>
        <w:pStyle w:val="ConsPlusNormal"/>
        <w:spacing w:before="220"/>
        <w:ind w:firstLine="540"/>
        <w:jc w:val="both"/>
      </w:pPr>
      <w:r>
        <w:t>ф) получить иную информацию в соответствии с настоящими Правилами.</w:t>
      </w:r>
    </w:p>
    <w:p w:rsidR="005F2A97" w:rsidRDefault="005F2A97">
      <w:pPr>
        <w:pStyle w:val="ConsPlusNormal"/>
        <w:spacing w:before="220"/>
        <w:ind w:firstLine="540"/>
        <w:jc w:val="both"/>
      </w:pPr>
      <w:r>
        <w:t>30. Информация об адресах центров информационной поддержки пользователей и о режиме их работы размещается на интернет-сайте и предоставляется оператором при обращении собственника (владельца) транспортного средства в колл-центр.</w:t>
      </w:r>
    </w:p>
    <w:p w:rsidR="005F2A97" w:rsidRDefault="005F2A97">
      <w:pPr>
        <w:pStyle w:val="ConsPlusNormal"/>
        <w:spacing w:before="220"/>
        <w:ind w:firstLine="540"/>
        <w:jc w:val="both"/>
      </w:pPr>
      <w:r>
        <w:t>31. С использованием интернет-сайта собственник (владелец) транспортного средства может:</w:t>
      </w:r>
    </w:p>
    <w:p w:rsidR="005F2A97" w:rsidRDefault="005F2A97">
      <w:pPr>
        <w:pStyle w:val="ConsPlusNormal"/>
        <w:spacing w:before="220"/>
        <w:ind w:firstLine="540"/>
        <w:jc w:val="both"/>
      </w:pPr>
      <w:r>
        <w:t>а) получить информацию о системе взимания платы;</w:t>
      </w:r>
    </w:p>
    <w:p w:rsidR="005F2A97" w:rsidRDefault="005F2A97">
      <w:pPr>
        <w:pStyle w:val="ConsPlusNormal"/>
        <w:spacing w:before="220"/>
        <w:ind w:firstLine="540"/>
        <w:jc w:val="both"/>
      </w:pPr>
      <w:r>
        <w:t>б) зарегистрироваться в реестре в качестве собственника (владельца) транспортного средства, а также зарегистрировать в реестре транспортное средство, получить логин и пароль для доступа в личный кабинет, банковские реквизиты для внесения платы;</w:t>
      </w:r>
    </w:p>
    <w:p w:rsidR="005F2A97" w:rsidRDefault="005F2A97">
      <w:pPr>
        <w:pStyle w:val="ConsPlusNormal"/>
        <w:spacing w:before="220"/>
        <w:ind w:firstLine="540"/>
        <w:jc w:val="both"/>
      </w:pPr>
      <w:r>
        <w:t>в) войти в личный кабинет;</w:t>
      </w:r>
    </w:p>
    <w:p w:rsidR="005F2A97" w:rsidRDefault="005F2A97">
      <w:pPr>
        <w:pStyle w:val="ConsPlusNormal"/>
        <w:spacing w:before="220"/>
        <w:ind w:firstLine="540"/>
        <w:jc w:val="both"/>
      </w:pPr>
      <w:r>
        <w:t>г) ознакомиться с ответами на типовые вопросы собственников (владельцев) транспортных средств в части функционирования системы взимания платы, в том числе по вопросам создания и использования личного кабинета;</w:t>
      </w:r>
    </w:p>
    <w:p w:rsidR="005F2A97" w:rsidRDefault="005F2A97">
      <w:pPr>
        <w:pStyle w:val="ConsPlusNormal"/>
        <w:spacing w:before="220"/>
        <w:ind w:firstLine="540"/>
        <w:jc w:val="both"/>
      </w:pPr>
      <w:r>
        <w:t>д) получить информацию о размере платы;</w:t>
      </w:r>
    </w:p>
    <w:p w:rsidR="005F2A97" w:rsidRDefault="005F2A97">
      <w:pPr>
        <w:pStyle w:val="ConsPlusNormal"/>
        <w:spacing w:before="220"/>
        <w:ind w:firstLine="540"/>
        <w:jc w:val="both"/>
      </w:pPr>
      <w:r>
        <w:t>е) получить иную информацию в соответствии с настоящими Правилами.</w:t>
      </w:r>
    </w:p>
    <w:p w:rsidR="005F2A97" w:rsidRDefault="005F2A97">
      <w:pPr>
        <w:pStyle w:val="ConsPlusNormal"/>
        <w:spacing w:before="220"/>
        <w:ind w:firstLine="540"/>
        <w:jc w:val="both"/>
      </w:pPr>
      <w:r>
        <w:t xml:space="preserve">32. Доступ к личному кабинету предоставляется собственнику (владельцу) транспортного средства после его регистрации в реестре и регистрации в реестре принадлежащего ему транспортного средства. Вход в личный кабинет осуществляется через интернет-сайт после </w:t>
      </w:r>
      <w:r>
        <w:lastRenderedPageBreak/>
        <w:t>подтверждения оператором введенных собственником (владельцем) транспортного средства идентификационных данных.</w:t>
      </w:r>
    </w:p>
    <w:p w:rsidR="005F2A97" w:rsidRDefault="005F2A97">
      <w:pPr>
        <w:pStyle w:val="ConsPlusNormal"/>
        <w:spacing w:before="220"/>
        <w:ind w:firstLine="540"/>
        <w:jc w:val="both"/>
      </w:pPr>
      <w:r>
        <w:t>33. Использование личного кабинета предоставляет собственнику (владельцу) транспортного средства возможность дистанционно:</w:t>
      </w:r>
    </w:p>
    <w:p w:rsidR="005F2A97" w:rsidRDefault="005F2A97">
      <w:pPr>
        <w:pStyle w:val="ConsPlusNormal"/>
        <w:spacing w:before="220"/>
        <w:ind w:firstLine="540"/>
        <w:jc w:val="both"/>
      </w:pPr>
      <w:r>
        <w:t>а) получить информацию о системе взимания платы;</w:t>
      </w:r>
    </w:p>
    <w:p w:rsidR="005F2A97" w:rsidRDefault="005F2A97">
      <w:pPr>
        <w:pStyle w:val="ConsPlusNormal"/>
        <w:spacing w:before="220"/>
        <w:ind w:firstLine="540"/>
        <w:jc w:val="both"/>
      </w:pPr>
      <w:r>
        <w:t>б) инициировать процедуру исключения из реестра в качестве собственника (владельца) транспортного средства;</w:t>
      </w:r>
    </w:p>
    <w:p w:rsidR="005F2A97" w:rsidRDefault="005F2A97">
      <w:pPr>
        <w:pStyle w:val="ConsPlusNormal"/>
        <w:spacing w:before="220"/>
        <w:ind w:firstLine="540"/>
        <w:jc w:val="both"/>
      </w:pPr>
      <w:r>
        <w:t>в) зарегистрировать транспортное средство в реестре, а также инициировать процедуру исключения транспортного средства из реестра;</w:t>
      </w:r>
    </w:p>
    <w:p w:rsidR="005F2A97" w:rsidRDefault="005F2A97">
      <w:pPr>
        <w:pStyle w:val="ConsPlusNormal"/>
        <w:spacing w:before="220"/>
        <w:ind w:firstLine="540"/>
        <w:jc w:val="both"/>
      </w:pPr>
      <w:r>
        <w:t>г) инициировать изменение содержащихся в реестре данных о собственнике (владельце) транспортного средства и о принадлежащем ему транспортном средстве;</w:t>
      </w:r>
    </w:p>
    <w:p w:rsidR="005F2A97" w:rsidRDefault="005F2A97">
      <w:pPr>
        <w:pStyle w:val="ConsPlusNormal"/>
        <w:spacing w:before="220"/>
        <w:ind w:firstLine="540"/>
        <w:jc w:val="both"/>
      </w:pPr>
      <w:r>
        <w:t>д) внести плату посредством пополнения баланса расчетной записи с использованием банковской карты;</w:t>
      </w:r>
    </w:p>
    <w:p w:rsidR="005F2A97" w:rsidRDefault="005F2A97">
      <w:pPr>
        <w:pStyle w:val="ConsPlusNormal"/>
        <w:spacing w:before="220"/>
        <w:ind w:firstLine="540"/>
        <w:jc w:val="both"/>
      </w:pPr>
      <w:r>
        <w:t>е) получить доступ к информации, содержащейся в персонифицированной записи собственника (владельца) транспортного средства;</w:t>
      </w:r>
    </w:p>
    <w:p w:rsidR="005F2A97" w:rsidRDefault="005F2A97">
      <w:pPr>
        <w:pStyle w:val="ConsPlusNormal"/>
        <w:spacing w:before="220"/>
        <w:ind w:firstLine="540"/>
        <w:jc w:val="both"/>
      </w:pPr>
      <w:r>
        <w:t>ж) оформить маршрутную карту и внести плату по оформленному маршруту в случае отсутствия бортового устройства или стороннего бортового устройства, а также отменить маршрутную карту, получить иную информацию о маршрутных картах;</w:t>
      </w:r>
    </w:p>
    <w:p w:rsidR="005F2A97" w:rsidRDefault="005F2A97">
      <w:pPr>
        <w:pStyle w:val="ConsPlusNormal"/>
        <w:spacing w:before="220"/>
        <w:ind w:firstLine="540"/>
        <w:jc w:val="both"/>
      </w:pPr>
      <w:r>
        <w:t>з) получить информацию о размере платы, подлежащей внесению при движении транспортного средства по планируемому маршруту;</w:t>
      </w:r>
    </w:p>
    <w:p w:rsidR="005F2A97" w:rsidRDefault="005F2A97">
      <w:pPr>
        <w:pStyle w:val="ConsPlusNormal"/>
        <w:spacing w:before="220"/>
        <w:ind w:firstLine="540"/>
        <w:jc w:val="both"/>
      </w:pPr>
      <w:r>
        <w:t>и) направить оператору обращение, а также получить информацию о результатах рассмотрения своего обращения;</w:t>
      </w:r>
    </w:p>
    <w:p w:rsidR="005F2A97" w:rsidRDefault="005F2A97">
      <w:pPr>
        <w:pStyle w:val="ConsPlusNormal"/>
        <w:spacing w:before="220"/>
        <w:ind w:firstLine="540"/>
        <w:jc w:val="both"/>
      </w:pPr>
      <w:r>
        <w:t>к) получить иную информацию в соответствии с настоящими Правилами.</w:t>
      </w:r>
    </w:p>
    <w:p w:rsidR="005F2A97" w:rsidRDefault="005F2A97">
      <w:pPr>
        <w:pStyle w:val="ConsPlusNormal"/>
        <w:spacing w:before="220"/>
        <w:ind w:firstLine="540"/>
        <w:jc w:val="both"/>
      </w:pPr>
      <w:r>
        <w:t>34. Использование терминала самообслуживания позволяет собственнику (владельцу) транспортного средства:</w:t>
      </w:r>
    </w:p>
    <w:p w:rsidR="005F2A97" w:rsidRDefault="005F2A97">
      <w:pPr>
        <w:pStyle w:val="ConsPlusNormal"/>
        <w:spacing w:before="220"/>
        <w:ind w:firstLine="540"/>
        <w:jc w:val="both"/>
      </w:pPr>
      <w:r>
        <w:t>а) зарегистрироваться в реестре, а также зарегистрировать в реестре транспортное средство;</w:t>
      </w:r>
    </w:p>
    <w:p w:rsidR="005F2A97" w:rsidRDefault="005F2A97">
      <w:pPr>
        <w:pStyle w:val="ConsPlusNormal"/>
        <w:spacing w:before="220"/>
        <w:ind w:firstLine="540"/>
        <w:jc w:val="both"/>
      </w:pPr>
      <w:r>
        <w:t>б) внести денежные средства оператору (на свою расчетную запись) посредством банковской карты;</w:t>
      </w:r>
    </w:p>
    <w:p w:rsidR="005F2A97" w:rsidRDefault="005F2A97">
      <w:pPr>
        <w:pStyle w:val="ConsPlusNormal"/>
        <w:spacing w:before="220"/>
        <w:ind w:firstLine="540"/>
        <w:jc w:val="both"/>
      </w:pPr>
      <w:r>
        <w:t>в) оформить и оплатить маршрутную карту в случае отсутствия бортового устройства или стороннего бортового устройства, а также отменить маршрутную карту;</w:t>
      </w:r>
    </w:p>
    <w:p w:rsidR="005F2A97" w:rsidRDefault="005F2A97">
      <w:pPr>
        <w:pStyle w:val="ConsPlusNormal"/>
        <w:spacing w:before="220"/>
        <w:ind w:firstLine="540"/>
        <w:jc w:val="both"/>
      </w:pPr>
      <w:r>
        <w:t>г) получить информацию, содержащуюся в персонифицированной записи собственника (владельца) транспортного средства;</w:t>
      </w:r>
    </w:p>
    <w:p w:rsidR="005F2A97" w:rsidRDefault="005F2A97">
      <w:pPr>
        <w:pStyle w:val="ConsPlusNormal"/>
        <w:spacing w:before="220"/>
        <w:ind w:firstLine="540"/>
        <w:jc w:val="both"/>
      </w:pPr>
      <w:r>
        <w:t>д) получить телефонный номер для обращения в колл-центр.</w:t>
      </w:r>
    </w:p>
    <w:p w:rsidR="005F2A97" w:rsidRDefault="005F2A97">
      <w:pPr>
        <w:pStyle w:val="ConsPlusNormal"/>
        <w:spacing w:before="220"/>
        <w:ind w:firstLine="540"/>
        <w:jc w:val="both"/>
      </w:pPr>
      <w:r>
        <w:t>35. Обратившись в колл-центр, собственник (владелец) транспортного средства может получить информацию:</w:t>
      </w:r>
    </w:p>
    <w:p w:rsidR="005F2A97" w:rsidRDefault="005F2A97">
      <w:pPr>
        <w:pStyle w:val="ConsPlusNormal"/>
        <w:spacing w:before="220"/>
        <w:ind w:firstLine="540"/>
        <w:jc w:val="both"/>
      </w:pPr>
      <w:r>
        <w:t>а) о центрах информационной поддержки пользователей;</w:t>
      </w:r>
    </w:p>
    <w:p w:rsidR="005F2A97" w:rsidRDefault="005F2A97">
      <w:pPr>
        <w:pStyle w:val="ConsPlusNormal"/>
        <w:spacing w:before="220"/>
        <w:ind w:firstLine="540"/>
        <w:jc w:val="both"/>
      </w:pPr>
      <w:r>
        <w:t xml:space="preserve">б) о размере платы и мерах административной ответственности за нарушение правил </w:t>
      </w:r>
      <w:r>
        <w:lastRenderedPageBreak/>
        <w:t>взимания платы;</w:t>
      </w:r>
    </w:p>
    <w:p w:rsidR="005F2A97" w:rsidRDefault="005F2A97">
      <w:pPr>
        <w:pStyle w:val="ConsPlusNormal"/>
        <w:spacing w:before="220"/>
        <w:ind w:firstLine="540"/>
        <w:jc w:val="both"/>
      </w:pPr>
      <w:r>
        <w:t>в) о бортовых устройствах и типах сторонних бортовых устройств, использование которых возможно в системе взимания платы;</w:t>
      </w:r>
    </w:p>
    <w:p w:rsidR="005F2A97" w:rsidRDefault="005F2A97">
      <w:pPr>
        <w:pStyle w:val="ConsPlusNormal"/>
        <w:spacing w:before="220"/>
        <w:ind w:firstLine="540"/>
        <w:jc w:val="both"/>
      </w:pPr>
      <w:r>
        <w:t>г) о маршрутных картах;</w:t>
      </w:r>
    </w:p>
    <w:p w:rsidR="005F2A97" w:rsidRDefault="005F2A97">
      <w:pPr>
        <w:pStyle w:val="ConsPlusNormal"/>
        <w:spacing w:before="220"/>
        <w:ind w:firstLine="540"/>
        <w:jc w:val="both"/>
      </w:pPr>
      <w:r>
        <w:t>д) о порядке и способах регистрации транспортных средств и их собственников (владельцев) в реестре;</w:t>
      </w:r>
    </w:p>
    <w:p w:rsidR="005F2A97" w:rsidRDefault="005F2A97">
      <w:pPr>
        <w:pStyle w:val="ConsPlusNormal"/>
        <w:spacing w:before="220"/>
        <w:ind w:firstLine="540"/>
        <w:jc w:val="both"/>
      </w:pPr>
      <w:r>
        <w:t>е) иную информацию в соответствии с настоящими Правилами.</w:t>
      </w:r>
    </w:p>
    <w:p w:rsidR="005F2A97" w:rsidRDefault="005F2A97">
      <w:pPr>
        <w:pStyle w:val="ConsPlusNormal"/>
        <w:spacing w:before="220"/>
        <w:ind w:firstLine="540"/>
        <w:jc w:val="both"/>
      </w:pPr>
      <w:r>
        <w:t>36. После успешного прохождения идентификации и аутентификации собственник (владелец) транспортного средства путем обращения в колл-центр может осуществить следующие действия:</w:t>
      </w:r>
    </w:p>
    <w:p w:rsidR="005F2A97" w:rsidRDefault="005F2A97">
      <w:pPr>
        <w:pStyle w:val="ConsPlusNormal"/>
        <w:spacing w:before="220"/>
        <w:ind w:firstLine="540"/>
        <w:jc w:val="both"/>
      </w:pPr>
      <w:r>
        <w:t>а) проинформировать оператора о неисправности или утрате бортового устройства или стороннего бортового устройства;</w:t>
      </w:r>
    </w:p>
    <w:p w:rsidR="005F2A97" w:rsidRDefault="005F2A97">
      <w:pPr>
        <w:pStyle w:val="ConsPlusNormal"/>
        <w:spacing w:before="220"/>
        <w:ind w:firstLine="540"/>
        <w:jc w:val="both"/>
      </w:pPr>
      <w:r>
        <w:t>б) оформить маршрутную карту при неисправности бортового устройства или стороннего бортового устройства, обнаруженной во время следования по маршруту;</w:t>
      </w:r>
    </w:p>
    <w:p w:rsidR="005F2A97" w:rsidRDefault="005F2A97">
      <w:pPr>
        <w:pStyle w:val="ConsPlusNormal"/>
        <w:spacing w:before="220"/>
        <w:ind w:firstLine="540"/>
        <w:jc w:val="both"/>
      </w:pPr>
      <w:r>
        <w:t>в) отменить маршрутную карту (за исключением маршрутных карт, оформленных в случае неисправности или утраты бортового устройства или стороннего бортового устройства);</w:t>
      </w:r>
    </w:p>
    <w:p w:rsidR="005F2A97" w:rsidRDefault="005F2A97">
      <w:pPr>
        <w:pStyle w:val="ConsPlusNormal"/>
        <w:spacing w:before="220"/>
        <w:ind w:firstLine="540"/>
        <w:jc w:val="both"/>
      </w:pPr>
      <w:r>
        <w:t>г) получить информацию, содержащуюся в персонифицированной записи собственника (владельца) транспортного средства;</w:t>
      </w:r>
    </w:p>
    <w:p w:rsidR="005F2A97" w:rsidRDefault="005F2A97">
      <w:pPr>
        <w:pStyle w:val="ConsPlusNormal"/>
        <w:spacing w:before="220"/>
        <w:ind w:firstLine="540"/>
        <w:jc w:val="both"/>
      </w:pPr>
      <w:r>
        <w:t>д) при применении отсрочки по внесению платы получить информацию о размере задолженности и сроке ее погашения;</w:t>
      </w:r>
    </w:p>
    <w:p w:rsidR="005F2A97" w:rsidRDefault="005F2A97">
      <w:pPr>
        <w:pStyle w:val="ConsPlusNormal"/>
        <w:spacing w:before="220"/>
        <w:ind w:firstLine="540"/>
        <w:jc w:val="both"/>
      </w:pPr>
      <w:r>
        <w:t>е) направить оператору обращение;</w:t>
      </w:r>
    </w:p>
    <w:p w:rsidR="005F2A97" w:rsidRDefault="005F2A97">
      <w:pPr>
        <w:pStyle w:val="ConsPlusNormal"/>
        <w:spacing w:before="220"/>
        <w:ind w:firstLine="540"/>
        <w:jc w:val="both"/>
      </w:pPr>
      <w:r>
        <w:t>ж) получить информацию о размере платы, подлежащей внесению при следовании транспортного средства по планируемому маршруту;</w:t>
      </w:r>
    </w:p>
    <w:p w:rsidR="005F2A97" w:rsidRDefault="005F2A97">
      <w:pPr>
        <w:pStyle w:val="ConsPlusNormal"/>
        <w:spacing w:before="220"/>
        <w:ind w:firstLine="540"/>
        <w:jc w:val="both"/>
      </w:pPr>
      <w:r>
        <w:t>з) получить иную информацию в соответствии с настоящими Правилами.</w:t>
      </w:r>
    </w:p>
    <w:p w:rsidR="005F2A97" w:rsidRDefault="005F2A97">
      <w:pPr>
        <w:pStyle w:val="ConsPlusNormal"/>
        <w:spacing w:before="220"/>
        <w:ind w:firstLine="540"/>
        <w:jc w:val="both"/>
      </w:pPr>
      <w:r>
        <w:t>37. Контактная информация, адреса, график (режим) работы центров информационной поддержки пользователей, терминалов самообслуживания, контактные номера колл-центра и способы получения доступа к личному кабинету, а также иная актуальная информация размещаются на интернет-сайте оператора.</w:t>
      </w:r>
    </w:p>
    <w:p w:rsidR="005F2A97" w:rsidRDefault="005F2A97">
      <w:pPr>
        <w:pStyle w:val="ConsPlusNormal"/>
        <w:spacing w:before="220"/>
        <w:ind w:firstLine="540"/>
        <w:jc w:val="both"/>
      </w:pPr>
      <w:bookmarkStart w:id="21" w:name="P335"/>
      <w:bookmarkEnd w:id="21"/>
      <w:r>
        <w:t>38. Регистрация транспортного средства и его собственника (владельца) в реестре осуществляется:</w:t>
      </w:r>
    </w:p>
    <w:p w:rsidR="005F2A97" w:rsidRDefault="005F2A97">
      <w:pPr>
        <w:pStyle w:val="ConsPlusNormal"/>
        <w:spacing w:before="220"/>
        <w:ind w:firstLine="540"/>
        <w:jc w:val="both"/>
      </w:pPr>
      <w:r>
        <w:t>а) через интернет-сайт (регистрация в личном кабинете);</w:t>
      </w:r>
    </w:p>
    <w:p w:rsidR="005F2A97" w:rsidRDefault="005F2A97">
      <w:pPr>
        <w:pStyle w:val="ConsPlusNormal"/>
        <w:spacing w:before="220"/>
        <w:ind w:firstLine="540"/>
        <w:jc w:val="both"/>
      </w:pPr>
      <w:r>
        <w:t>б) через центр информационной поддержки пользователей посредством личного визита собственника (владельца) транспортного средства или его уполномоченного представителя;</w:t>
      </w:r>
    </w:p>
    <w:p w:rsidR="005F2A97" w:rsidRDefault="005F2A97">
      <w:pPr>
        <w:pStyle w:val="ConsPlusNormal"/>
        <w:spacing w:before="220"/>
        <w:ind w:firstLine="540"/>
        <w:jc w:val="both"/>
      </w:pPr>
      <w:r>
        <w:t>в) через терминал самообслуживания.</w:t>
      </w:r>
    </w:p>
    <w:p w:rsidR="005F2A97" w:rsidRDefault="005F2A97">
      <w:pPr>
        <w:pStyle w:val="ConsPlusNormal"/>
        <w:spacing w:before="220"/>
        <w:ind w:firstLine="540"/>
        <w:jc w:val="both"/>
      </w:pPr>
      <w:bookmarkStart w:id="22" w:name="P339"/>
      <w:bookmarkEnd w:id="22"/>
      <w:r>
        <w:t>39. Регистрация в реестре осуществляется через центры информационной поддержки пользователей на основании заявления о регистрации в реестре, представленного собственником (владельцем) транспортного средства.</w:t>
      </w:r>
    </w:p>
    <w:p w:rsidR="005F2A97" w:rsidRDefault="005F2A97">
      <w:pPr>
        <w:pStyle w:val="ConsPlusNormal"/>
        <w:spacing w:before="220"/>
        <w:ind w:firstLine="540"/>
        <w:jc w:val="both"/>
      </w:pPr>
      <w:r>
        <w:t xml:space="preserve">40. В заявлении о регистрации в реестре указываются следующие сведения о транспортном </w:t>
      </w:r>
      <w:r>
        <w:lastRenderedPageBreak/>
        <w:t>средстве:</w:t>
      </w:r>
    </w:p>
    <w:p w:rsidR="005F2A97" w:rsidRDefault="005F2A97">
      <w:pPr>
        <w:pStyle w:val="ConsPlusNormal"/>
        <w:spacing w:before="220"/>
        <w:ind w:firstLine="540"/>
        <w:jc w:val="both"/>
      </w:pPr>
      <w:r>
        <w:t>а) государство регистрации;</w:t>
      </w:r>
    </w:p>
    <w:p w:rsidR="005F2A97" w:rsidRDefault="005F2A97">
      <w:pPr>
        <w:pStyle w:val="ConsPlusNormal"/>
        <w:spacing w:before="220"/>
        <w:ind w:firstLine="540"/>
        <w:jc w:val="both"/>
      </w:pPr>
      <w:r>
        <w:t>б) государственный регистрационный знак;</w:t>
      </w:r>
    </w:p>
    <w:p w:rsidR="005F2A97" w:rsidRDefault="005F2A97">
      <w:pPr>
        <w:pStyle w:val="ConsPlusNormal"/>
        <w:spacing w:before="220"/>
        <w:ind w:firstLine="540"/>
        <w:jc w:val="both"/>
      </w:pPr>
      <w:r>
        <w:t>в) марка транспортного средства;</w:t>
      </w:r>
    </w:p>
    <w:p w:rsidR="005F2A97" w:rsidRDefault="005F2A97">
      <w:pPr>
        <w:pStyle w:val="ConsPlusNormal"/>
        <w:spacing w:before="220"/>
        <w:ind w:firstLine="540"/>
        <w:jc w:val="both"/>
      </w:pPr>
      <w:r>
        <w:t>г) модель транспортного средства;</w:t>
      </w:r>
    </w:p>
    <w:p w:rsidR="005F2A97" w:rsidRDefault="005F2A97">
      <w:pPr>
        <w:pStyle w:val="ConsPlusNormal"/>
        <w:spacing w:before="220"/>
        <w:ind w:firstLine="540"/>
        <w:jc w:val="both"/>
      </w:pPr>
      <w:r>
        <w:t>д) идентификационный номер транспортного средства (VIN);</w:t>
      </w:r>
    </w:p>
    <w:p w:rsidR="005F2A97" w:rsidRDefault="005F2A97">
      <w:pPr>
        <w:pStyle w:val="ConsPlusNormal"/>
        <w:spacing w:before="220"/>
        <w:ind w:firstLine="540"/>
        <w:jc w:val="both"/>
      </w:pPr>
      <w:r>
        <w:t>е) разрешенная максимальная масса в соответствии со свидетельством о регистрации транспортного средства или одобрением типа транспортного средства;</w:t>
      </w:r>
    </w:p>
    <w:p w:rsidR="005F2A97" w:rsidRDefault="005F2A97">
      <w:pPr>
        <w:pStyle w:val="ConsPlusNormal"/>
        <w:spacing w:before="220"/>
        <w:ind w:firstLine="540"/>
        <w:jc w:val="both"/>
      </w:pPr>
      <w:r>
        <w:t>ж) реквизиты свидетельства о регистрации транспортного средства либо аналога.</w:t>
      </w:r>
    </w:p>
    <w:p w:rsidR="005F2A97" w:rsidRDefault="005F2A97">
      <w:pPr>
        <w:pStyle w:val="ConsPlusNormal"/>
        <w:spacing w:before="220"/>
        <w:ind w:firstLine="540"/>
        <w:jc w:val="both"/>
      </w:pPr>
      <w:r>
        <w:t>41. В заявлении о регистрации в реестре указываются следующие сведения о собственнике (владельце) транспортного средства:</w:t>
      </w:r>
    </w:p>
    <w:p w:rsidR="005F2A97" w:rsidRDefault="005F2A97">
      <w:pPr>
        <w:pStyle w:val="ConsPlusNormal"/>
        <w:spacing w:before="220"/>
        <w:ind w:firstLine="540"/>
        <w:jc w:val="both"/>
      </w:pPr>
      <w:r>
        <w:t>а) если собственником (владельцем) транспортного средства является физическое лицо, не являющееся индивидуальным предпринимателем:</w:t>
      </w:r>
    </w:p>
    <w:p w:rsidR="005F2A97" w:rsidRDefault="005F2A97">
      <w:pPr>
        <w:pStyle w:val="ConsPlusNormal"/>
        <w:spacing w:before="220"/>
        <w:ind w:firstLine="540"/>
        <w:jc w:val="both"/>
      </w:pPr>
      <w:r>
        <w:t>фамилия, имя, отчество (при наличии) собственника (владельца) транспортного средства;</w:t>
      </w:r>
    </w:p>
    <w:p w:rsidR="005F2A97" w:rsidRDefault="005F2A97">
      <w:pPr>
        <w:pStyle w:val="ConsPlusNormal"/>
        <w:spacing w:before="220"/>
        <w:ind w:firstLine="540"/>
        <w:jc w:val="both"/>
      </w:pPr>
      <w:r>
        <w:t>реквизиты документа, удостоверяющего личность собственника (владельца) транспортного средства;</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адрес регистрации собственника (владельца) транспортного средства;</w:t>
      </w:r>
    </w:p>
    <w:p w:rsidR="005F2A97" w:rsidRDefault="005F2A97">
      <w:pPr>
        <w:pStyle w:val="ConsPlusNormal"/>
        <w:spacing w:before="220"/>
        <w:ind w:firstLine="540"/>
        <w:jc w:val="both"/>
      </w:pPr>
      <w:r>
        <w:t>б) если собственником (владельцем) транспортного средства является индивидуальный предприниматель, зарегистрированный на территории Российской Федерации:</w:t>
      </w:r>
    </w:p>
    <w:p w:rsidR="005F2A97" w:rsidRDefault="005F2A97">
      <w:pPr>
        <w:pStyle w:val="ConsPlusNormal"/>
        <w:spacing w:before="220"/>
        <w:ind w:firstLine="540"/>
        <w:jc w:val="both"/>
      </w:pPr>
      <w:r>
        <w:t>фамилия, имя, отчество (при наличии) собственника (владельца) транспортного средства;</w:t>
      </w:r>
    </w:p>
    <w:p w:rsidR="005F2A97" w:rsidRDefault="005F2A97">
      <w:pPr>
        <w:pStyle w:val="ConsPlusNormal"/>
        <w:spacing w:before="220"/>
        <w:ind w:firstLine="540"/>
        <w:jc w:val="both"/>
      </w:pPr>
      <w:r>
        <w:t>идентификационный номер налогоплательщика (ИНН);</w:t>
      </w:r>
    </w:p>
    <w:p w:rsidR="005F2A97" w:rsidRDefault="005F2A97">
      <w:pPr>
        <w:pStyle w:val="ConsPlusNormal"/>
        <w:spacing w:before="220"/>
        <w:ind w:firstLine="540"/>
        <w:jc w:val="both"/>
      </w:pPr>
      <w:r>
        <w:t>основной государственный регистрационный номер индивидуального предпринимателя (ОГРНИП);</w:t>
      </w:r>
    </w:p>
    <w:p w:rsidR="005F2A97" w:rsidRDefault="005F2A97">
      <w:pPr>
        <w:pStyle w:val="ConsPlusNormal"/>
        <w:spacing w:before="220"/>
        <w:ind w:firstLine="540"/>
        <w:jc w:val="both"/>
      </w:pPr>
      <w:r>
        <w:t>реквизиты документа, удостоверяющего личность собственника (владельца) транспортного средства;</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адрес регистрации собственника (владельца) транспортного средства;</w:t>
      </w:r>
    </w:p>
    <w:p w:rsidR="005F2A97" w:rsidRDefault="005F2A97">
      <w:pPr>
        <w:pStyle w:val="ConsPlusNormal"/>
        <w:spacing w:before="220"/>
        <w:ind w:firstLine="540"/>
        <w:jc w:val="both"/>
      </w:pPr>
      <w:r>
        <w:t>в) если собственником (владельцем) транспортного средства является российский перевозчик - юридическое лицо:</w:t>
      </w:r>
    </w:p>
    <w:p w:rsidR="005F2A97" w:rsidRDefault="005F2A97">
      <w:pPr>
        <w:pStyle w:val="ConsPlusNormal"/>
        <w:spacing w:before="220"/>
        <w:ind w:firstLine="540"/>
        <w:jc w:val="both"/>
      </w:pPr>
      <w:r>
        <w:t>наименование юридического лица;</w:t>
      </w:r>
    </w:p>
    <w:p w:rsidR="005F2A97" w:rsidRDefault="005F2A97">
      <w:pPr>
        <w:pStyle w:val="ConsPlusNormal"/>
        <w:spacing w:before="220"/>
        <w:ind w:firstLine="540"/>
        <w:jc w:val="both"/>
      </w:pPr>
      <w:r>
        <w:lastRenderedPageBreak/>
        <w:t>должность, фамилия, имя, отчество (при наличии) либо наименование единоличного исполнительного органа юридического лица;</w:t>
      </w:r>
    </w:p>
    <w:p w:rsidR="005F2A97" w:rsidRDefault="005F2A97">
      <w:pPr>
        <w:pStyle w:val="ConsPlusNormal"/>
        <w:spacing w:before="220"/>
        <w:ind w:firstLine="540"/>
        <w:jc w:val="both"/>
      </w:pPr>
      <w:r>
        <w:t>идентификационный номер налогоплательщика (ИНН);</w:t>
      </w:r>
    </w:p>
    <w:p w:rsidR="005F2A97" w:rsidRDefault="005F2A97">
      <w:pPr>
        <w:pStyle w:val="ConsPlusNormal"/>
        <w:spacing w:before="220"/>
        <w:ind w:firstLine="540"/>
        <w:jc w:val="both"/>
      </w:pPr>
      <w:r>
        <w:t>код причины постановки на учет (КПП);</w:t>
      </w:r>
    </w:p>
    <w:p w:rsidR="005F2A97" w:rsidRDefault="005F2A97">
      <w:pPr>
        <w:pStyle w:val="ConsPlusNormal"/>
        <w:spacing w:before="220"/>
        <w:ind w:firstLine="540"/>
        <w:jc w:val="both"/>
      </w:pPr>
      <w:r>
        <w:t>основной государственный регистрационный номер (ОГРН);</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адрес собственника (владельца) транспортного средства;</w:t>
      </w:r>
    </w:p>
    <w:p w:rsidR="005F2A97" w:rsidRDefault="005F2A97">
      <w:pPr>
        <w:pStyle w:val="ConsPlusNormal"/>
        <w:spacing w:before="220"/>
        <w:ind w:firstLine="540"/>
        <w:jc w:val="both"/>
      </w:pPr>
      <w:r>
        <w:t>г)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w:t>
      </w:r>
    </w:p>
    <w:p w:rsidR="005F2A97" w:rsidRDefault="005F2A97">
      <w:pPr>
        <w:pStyle w:val="ConsPlusNormal"/>
        <w:spacing w:before="220"/>
        <w:ind w:firstLine="540"/>
        <w:jc w:val="both"/>
      </w:pPr>
      <w:r>
        <w:t>государство, в соответствии с законом которого учреждено юридическое лицо;</w:t>
      </w:r>
    </w:p>
    <w:p w:rsidR="005F2A97" w:rsidRDefault="005F2A97">
      <w:pPr>
        <w:pStyle w:val="ConsPlusNormal"/>
        <w:spacing w:before="220"/>
        <w:ind w:firstLine="540"/>
        <w:jc w:val="both"/>
      </w:pPr>
      <w:r>
        <w:t>наименование юридического лица;</w:t>
      </w:r>
    </w:p>
    <w:p w:rsidR="005F2A97" w:rsidRDefault="005F2A97">
      <w:pPr>
        <w:pStyle w:val="ConsPlusNormal"/>
        <w:spacing w:before="220"/>
        <w:ind w:firstLine="540"/>
        <w:jc w:val="both"/>
      </w:pPr>
      <w:r>
        <w:t>должность, фамилия, имя, отчество (при наличии) либо наименование единоличного исполнительного органа юридического лица;</w:t>
      </w:r>
    </w:p>
    <w:p w:rsidR="005F2A97" w:rsidRDefault="005F2A97">
      <w:pPr>
        <w:pStyle w:val="ConsPlusNormal"/>
        <w:spacing w:before="220"/>
        <w:ind w:firstLine="540"/>
        <w:jc w:val="both"/>
      </w:pPr>
      <w:r>
        <w:t>регистрационный номер в государстве регистрации;</w:t>
      </w:r>
    </w:p>
    <w:p w:rsidR="005F2A97" w:rsidRDefault="005F2A97">
      <w:pPr>
        <w:pStyle w:val="ConsPlusNormal"/>
        <w:spacing w:before="220"/>
        <w:ind w:firstLine="540"/>
        <w:jc w:val="both"/>
      </w:pPr>
      <w:r>
        <w:t>полный адрес места нахождения в государстве (на территории) регистрации (инкорпорации);</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42. В случае если собственником (владельцем) транспортного средства является лицо, владеющее транспортным средством на ином, чем право собственности, законном основании, регистрация такого собственника (владельца) транспортного средства осуществляется в центре информационной поддержки пользователей. При этом информация о законных основаниях владения транспортным средством указывается таким лицом в заявлении о регистрации в реестре.</w:t>
      </w:r>
    </w:p>
    <w:p w:rsidR="005F2A97" w:rsidRDefault="005F2A97">
      <w:pPr>
        <w:pStyle w:val="ConsPlusNormal"/>
        <w:spacing w:before="220"/>
        <w:ind w:firstLine="540"/>
        <w:jc w:val="both"/>
      </w:pPr>
      <w:r>
        <w:t>43. При регистрации через интернет-сайт или терминал самообслуживания собственник (владелец) транспортного средства представляет следующие сведения о транспортном средстве:</w:t>
      </w:r>
    </w:p>
    <w:p w:rsidR="005F2A97" w:rsidRDefault="005F2A97">
      <w:pPr>
        <w:pStyle w:val="ConsPlusNormal"/>
        <w:spacing w:before="220"/>
        <w:ind w:firstLine="540"/>
        <w:jc w:val="both"/>
      </w:pPr>
      <w:r>
        <w:t>а) государство регистрации транспортного средства;</w:t>
      </w:r>
    </w:p>
    <w:p w:rsidR="005F2A97" w:rsidRDefault="005F2A97">
      <w:pPr>
        <w:pStyle w:val="ConsPlusNormal"/>
        <w:spacing w:before="220"/>
        <w:ind w:firstLine="540"/>
        <w:jc w:val="both"/>
      </w:pPr>
      <w:r>
        <w:t>б) государственный регистрационный знак;</w:t>
      </w:r>
    </w:p>
    <w:p w:rsidR="005F2A97" w:rsidRDefault="005F2A97">
      <w:pPr>
        <w:pStyle w:val="ConsPlusNormal"/>
        <w:spacing w:before="220"/>
        <w:ind w:firstLine="540"/>
        <w:jc w:val="both"/>
      </w:pPr>
      <w:r>
        <w:t>в) марка транспортного средства;</w:t>
      </w:r>
    </w:p>
    <w:p w:rsidR="005F2A97" w:rsidRDefault="005F2A97">
      <w:pPr>
        <w:pStyle w:val="ConsPlusNormal"/>
        <w:spacing w:before="220"/>
        <w:ind w:firstLine="540"/>
        <w:jc w:val="both"/>
      </w:pPr>
      <w:r>
        <w:t>г) модель транспортного средства;</w:t>
      </w:r>
    </w:p>
    <w:p w:rsidR="005F2A97" w:rsidRDefault="005F2A97">
      <w:pPr>
        <w:pStyle w:val="ConsPlusNormal"/>
        <w:spacing w:before="220"/>
        <w:ind w:firstLine="540"/>
        <w:jc w:val="both"/>
      </w:pPr>
      <w:r>
        <w:t>д) идентификационный номер транспортного средства (VIN);</w:t>
      </w:r>
    </w:p>
    <w:p w:rsidR="005F2A97" w:rsidRDefault="005F2A97">
      <w:pPr>
        <w:pStyle w:val="ConsPlusNormal"/>
        <w:spacing w:before="220"/>
        <w:ind w:firstLine="540"/>
        <w:jc w:val="both"/>
      </w:pPr>
      <w:r>
        <w:t>е) разрешенная максимальная масса в соответствии со свидетельством о регистрации транспортного средства или одобрением типа транспортного средства;</w:t>
      </w:r>
    </w:p>
    <w:p w:rsidR="005F2A97" w:rsidRDefault="005F2A97">
      <w:pPr>
        <w:pStyle w:val="ConsPlusNormal"/>
        <w:spacing w:before="220"/>
        <w:ind w:firstLine="540"/>
        <w:jc w:val="both"/>
      </w:pPr>
      <w:r>
        <w:t>ж) реквизиты свидетельства о регистрации транспортного средства либо аналога;</w:t>
      </w:r>
    </w:p>
    <w:p w:rsidR="005F2A97" w:rsidRDefault="005F2A97">
      <w:pPr>
        <w:pStyle w:val="ConsPlusNormal"/>
        <w:spacing w:before="220"/>
        <w:ind w:firstLine="540"/>
        <w:jc w:val="both"/>
      </w:pPr>
      <w:r>
        <w:t>з) основание владения транспортным средством.</w:t>
      </w:r>
    </w:p>
    <w:p w:rsidR="005F2A97" w:rsidRDefault="005F2A97">
      <w:pPr>
        <w:pStyle w:val="ConsPlusNormal"/>
        <w:spacing w:before="220"/>
        <w:ind w:firstLine="540"/>
        <w:jc w:val="both"/>
      </w:pPr>
      <w:r>
        <w:lastRenderedPageBreak/>
        <w:t>44. При регистрации через интернет-сайт или терминал самообслуживания собственник (владелец) транспортного средства представляет следующие сведения о собственнике (владельце) транспортного средства:</w:t>
      </w:r>
    </w:p>
    <w:p w:rsidR="005F2A97" w:rsidRDefault="005F2A97">
      <w:pPr>
        <w:pStyle w:val="ConsPlusNormal"/>
        <w:spacing w:before="220"/>
        <w:ind w:firstLine="540"/>
        <w:jc w:val="both"/>
      </w:pPr>
      <w:r>
        <w:t>а) если собственником (владельцем) транспортного средства является физическое лицо:</w:t>
      </w:r>
    </w:p>
    <w:p w:rsidR="005F2A97" w:rsidRDefault="005F2A97">
      <w:pPr>
        <w:pStyle w:val="ConsPlusNormal"/>
        <w:spacing w:before="220"/>
        <w:ind w:firstLine="540"/>
        <w:jc w:val="both"/>
      </w:pPr>
      <w:r>
        <w:t>гражданство и регион проживания собственника (владельца) транспортного средства;</w:t>
      </w:r>
    </w:p>
    <w:p w:rsidR="005F2A97" w:rsidRDefault="005F2A97">
      <w:pPr>
        <w:pStyle w:val="ConsPlusNormal"/>
        <w:spacing w:before="220"/>
        <w:ind w:firstLine="540"/>
        <w:jc w:val="both"/>
      </w:pPr>
      <w:r>
        <w:t>фамилия, имя, отчество (при наличии) собственника (владельца) транспортного средства;</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б) если собственником (владельцем) транспортного средства является индивидуальный предприниматель, зарегистрированный в Российской Федерации:</w:t>
      </w:r>
    </w:p>
    <w:p w:rsidR="005F2A97" w:rsidRDefault="005F2A97">
      <w:pPr>
        <w:pStyle w:val="ConsPlusNormal"/>
        <w:spacing w:before="220"/>
        <w:ind w:firstLine="540"/>
        <w:jc w:val="both"/>
      </w:pPr>
      <w:r>
        <w:t>фамилия, имя, отчество (при наличии) собственника (владельца) транспортного средства;</w:t>
      </w:r>
    </w:p>
    <w:p w:rsidR="005F2A97" w:rsidRDefault="005F2A97">
      <w:pPr>
        <w:pStyle w:val="ConsPlusNormal"/>
        <w:spacing w:before="220"/>
        <w:ind w:firstLine="540"/>
        <w:jc w:val="both"/>
      </w:pPr>
      <w:r>
        <w:t>идентификационный номер налогоплательщика (ИНН);</w:t>
      </w:r>
    </w:p>
    <w:p w:rsidR="005F2A97" w:rsidRDefault="005F2A97">
      <w:pPr>
        <w:pStyle w:val="ConsPlusNormal"/>
        <w:spacing w:before="220"/>
        <w:ind w:firstLine="540"/>
        <w:jc w:val="both"/>
      </w:pPr>
      <w:r>
        <w:t>основной государственный регистрационный номер индивидуального предпринимателя (ОГРНИП);</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в) если собственником (владельцем) транспортного средства является российский перевозчик - юридическое лицо:</w:t>
      </w:r>
    </w:p>
    <w:p w:rsidR="005F2A97" w:rsidRDefault="005F2A97">
      <w:pPr>
        <w:pStyle w:val="ConsPlusNormal"/>
        <w:spacing w:before="220"/>
        <w:ind w:firstLine="540"/>
        <w:jc w:val="both"/>
      </w:pPr>
      <w:r>
        <w:t>наименование юридического лица;</w:t>
      </w:r>
    </w:p>
    <w:p w:rsidR="005F2A97" w:rsidRDefault="005F2A97">
      <w:pPr>
        <w:pStyle w:val="ConsPlusNormal"/>
        <w:spacing w:before="220"/>
        <w:ind w:firstLine="540"/>
        <w:jc w:val="both"/>
      </w:pPr>
      <w:r>
        <w:t>должность, фамилия, имя, отчество (при наличии) либо наименование единоличного исполнительного органа юридического лица;</w:t>
      </w:r>
    </w:p>
    <w:p w:rsidR="005F2A97" w:rsidRDefault="005F2A97">
      <w:pPr>
        <w:pStyle w:val="ConsPlusNormal"/>
        <w:spacing w:before="220"/>
        <w:ind w:firstLine="540"/>
        <w:jc w:val="both"/>
      </w:pPr>
      <w:r>
        <w:t>идентификационный номер налогоплательщика (ИНН);</w:t>
      </w:r>
    </w:p>
    <w:p w:rsidR="005F2A97" w:rsidRDefault="005F2A97">
      <w:pPr>
        <w:pStyle w:val="ConsPlusNormal"/>
        <w:spacing w:before="220"/>
        <w:ind w:firstLine="540"/>
        <w:jc w:val="both"/>
      </w:pPr>
      <w:r>
        <w:t>код причины постановки на учет (КПП);</w:t>
      </w:r>
    </w:p>
    <w:p w:rsidR="005F2A97" w:rsidRDefault="005F2A97">
      <w:pPr>
        <w:pStyle w:val="ConsPlusNormal"/>
        <w:spacing w:before="220"/>
        <w:ind w:firstLine="540"/>
        <w:jc w:val="both"/>
      </w:pPr>
      <w:r>
        <w:t>основной государственный регистрационный номер (ОГРН);</w:t>
      </w:r>
    </w:p>
    <w:p w:rsidR="005F2A97" w:rsidRDefault="005F2A97">
      <w:pPr>
        <w:pStyle w:val="ConsPlusNormal"/>
        <w:spacing w:before="220"/>
        <w:ind w:firstLine="540"/>
        <w:jc w:val="both"/>
      </w:pPr>
      <w:r>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г) в случае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w:t>
      </w:r>
    </w:p>
    <w:p w:rsidR="005F2A97" w:rsidRDefault="005F2A97">
      <w:pPr>
        <w:pStyle w:val="ConsPlusNormal"/>
        <w:spacing w:before="220"/>
        <w:ind w:firstLine="540"/>
        <w:jc w:val="both"/>
      </w:pPr>
      <w:r>
        <w:t>государство его регистрации (инкорпорации);</w:t>
      </w:r>
    </w:p>
    <w:p w:rsidR="005F2A97" w:rsidRDefault="005F2A97">
      <w:pPr>
        <w:pStyle w:val="ConsPlusNormal"/>
        <w:spacing w:before="220"/>
        <w:ind w:firstLine="540"/>
        <w:jc w:val="both"/>
      </w:pPr>
      <w:r>
        <w:t>наименование юридического лица (если применимо);</w:t>
      </w:r>
    </w:p>
    <w:p w:rsidR="005F2A97" w:rsidRDefault="005F2A97">
      <w:pPr>
        <w:pStyle w:val="ConsPlusNormal"/>
        <w:spacing w:before="220"/>
        <w:ind w:firstLine="540"/>
        <w:jc w:val="both"/>
      </w:pPr>
      <w:r>
        <w:t>должность, фамилия, имя, отчество (при наличии) либо наименование единоличного исполнительного органа юридического лица;</w:t>
      </w:r>
    </w:p>
    <w:p w:rsidR="005F2A97" w:rsidRDefault="005F2A97">
      <w:pPr>
        <w:pStyle w:val="ConsPlusNormal"/>
        <w:spacing w:before="220"/>
        <w:ind w:firstLine="540"/>
        <w:jc w:val="both"/>
      </w:pPr>
      <w:r>
        <w:t>регистрационный номер в государстве инкорпорации;</w:t>
      </w:r>
    </w:p>
    <w:p w:rsidR="005F2A97" w:rsidRDefault="005F2A97">
      <w:pPr>
        <w:pStyle w:val="ConsPlusNormal"/>
        <w:spacing w:before="220"/>
        <w:ind w:firstLine="540"/>
        <w:jc w:val="both"/>
      </w:pPr>
      <w:r>
        <w:lastRenderedPageBreak/>
        <w:t>телефон собственника (владельца) транспортного средства;</w:t>
      </w:r>
    </w:p>
    <w:p w:rsidR="005F2A97" w:rsidRDefault="005F2A97">
      <w:pPr>
        <w:pStyle w:val="ConsPlusNormal"/>
        <w:spacing w:before="220"/>
        <w:ind w:firstLine="540"/>
        <w:jc w:val="both"/>
      </w:pPr>
      <w:r>
        <w:t>адрес электронной почты собственника (владельца) транспортного средства (при наличии).</w:t>
      </w:r>
    </w:p>
    <w:p w:rsidR="005F2A97" w:rsidRDefault="005F2A97">
      <w:pPr>
        <w:pStyle w:val="ConsPlusNormal"/>
        <w:spacing w:before="220"/>
        <w:ind w:firstLine="540"/>
        <w:jc w:val="both"/>
      </w:pPr>
      <w:r>
        <w:t>45. В случае если интересы собственника (владельца) транспортного средства представляет уполномоченный представитель (уполномоченные представители) собственника (владельца) транспортного средства:</w:t>
      </w:r>
    </w:p>
    <w:p w:rsidR="005F2A97" w:rsidRDefault="005F2A97">
      <w:pPr>
        <w:pStyle w:val="ConsPlusNormal"/>
        <w:spacing w:before="220"/>
        <w:ind w:firstLine="540"/>
        <w:jc w:val="both"/>
      </w:pPr>
      <w:r>
        <w:t>а) при регистрации через центр информационной поддержки пользователей каждым уполномоченным представителем дополнительно представляются оригиналы следующих документов, заверенные копии которых передаются оператору:</w:t>
      </w:r>
    </w:p>
    <w:p w:rsidR="005F2A97" w:rsidRDefault="005F2A97">
      <w:pPr>
        <w:pStyle w:val="ConsPlusNormal"/>
        <w:spacing w:before="220"/>
        <w:ind w:firstLine="540"/>
        <w:jc w:val="both"/>
      </w:pPr>
      <w:r>
        <w:t>документ, подтверждающий полномочия уполномоченного представителя, действительный на дату обращения;</w:t>
      </w:r>
    </w:p>
    <w:p w:rsidR="005F2A97" w:rsidRDefault="005F2A97">
      <w:pPr>
        <w:pStyle w:val="ConsPlusNormal"/>
        <w:spacing w:before="220"/>
        <w:ind w:firstLine="540"/>
        <w:jc w:val="both"/>
      </w:pPr>
      <w:r>
        <w:t>документ, удостоверяющий личность уполномоченного представителя;</w:t>
      </w:r>
    </w:p>
    <w:p w:rsidR="005F2A97" w:rsidRDefault="005F2A97">
      <w:pPr>
        <w:pStyle w:val="ConsPlusNormal"/>
        <w:spacing w:before="220"/>
        <w:ind w:firstLine="540"/>
        <w:jc w:val="both"/>
      </w:pPr>
      <w:r>
        <w:t>согласие на обработку персональных данных;</w:t>
      </w:r>
    </w:p>
    <w:p w:rsidR="005F2A97" w:rsidRDefault="005F2A97">
      <w:pPr>
        <w:pStyle w:val="ConsPlusNormal"/>
        <w:spacing w:before="220"/>
        <w:ind w:firstLine="540"/>
        <w:jc w:val="both"/>
      </w:pPr>
      <w:r>
        <w:t>б) при регистрации через центр информационной поддержки пользователей каждым уполномоченным представителем в заявлении о регистрации в реестре дополнительно указываются:</w:t>
      </w:r>
    </w:p>
    <w:p w:rsidR="005F2A97" w:rsidRDefault="005F2A97">
      <w:pPr>
        <w:pStyle w:val="ConsPlusNormal"/>
        <w:spacing w:before="220"/>
        <w:ind w:firstLine="540"/>
        <w:jc w:val="both"/>
      </w:pPr>
      <w:r>
        <w:t>реквизиты документа, удостоверяющего личность уполномоченного представителя;</w:t>
      </w:r>
    </w:p>
    <w:p w:rsidR="005F2A97" w:rsidRDefault="005F2A97">
      <w:pPr>
        <w:pStyle w:val="ConsPlusNormal"/>
        <w:spacing w:before="220"/>
        <w:ind w:firstLine="540"/>
        <w:jc w:val="both"/>
      </w:pPr>
      <w:r>
        <w:t>реквизиты документа, подтверждающего полномочия уполномоченного представителя, действительного на дату обращения;</w:t>
      </w:r>
    </w:p>
    <w:p w:rsidR="005F2A97" w:rsidRDefault="005F2A97">
      <w:pPr>
        <w:pStyle w:val="ConsPlusNormal"/>
        <w:spacing w:before="220"/>
        <w:ind w:firstLine="540"/>
        <w:jc w:val="both"/>
      </w:pPr>
      <w:r>
        <w:t>фамилия, имя, отчество (при наличии) уполномоченного представителя;</w:t>
      </w:r>
    </w:p>
    <w:p w:rsidR="005F2A97" w:rsidRDefault="005F2A97">
      <w:pPr>
        <w:pStyle w:val="ConsPlusNormal"/>
        <w:spacing w:before="220"/>
        <w:ind w:firstLine="540"/>
        <w:jc w:val="both"/>
      </w:pPr>
      <w:r>
        <w:t>телефон уполномоченного представителя;</w:t>
      </w:r>
    </w:p>
    <w:p w:rsidR="005F2A97" w:rsidRDefault="005F2A97">
      <w:pPr>
        <w:pStyle w:val="ConsPlusNormal"/>
        <w:spacing w:before="220"/>
        <w:ind w:firstLine="540"/>
        <w:jc w:val="both"/>
      </w:pPr>
      <w:r>
        <w:t>адрес электронной почты собственника (владельца) транспортного средства и его уполномоченного представителя (при наличии);</w:t>
      </w:r>
    </w:p>
    <w:p w:rsidR="005F2A97" w:rsidRDefault="005F2A97">
      <w:pPr>
        <w:pStyle w:val="ConsPlusNormal"/>
        <w:spacing w:before="220"/>
        <w:ind w:firstLine="540"/>
        <w:jc w:val="both"/>
      </w:pPr>
      <w:r>
        <w:t>в) при регистрации через интернет-сайт каждым уполномоченным представителем дополнительно предоставляются следующие сведения:</w:t>
      </w:r>
    </w:p>
    <w:p w:rsidR="005F2A97" w:rsidRDefault="005F2A97">
      <w:pPr>
        <w:pStyle w:val="ConsPlusNormal"/>
        <w:spacing w:before="220"/>
        <w:ind w:firstLine="540"/>
        <w:jc w:val="both"/>
      </w:pPr>
      <w:r>
        <w:t>фамилия, имя, отчество (при наличии) уполномоченного представителя;</w:t>
      </w:r>
    </w:p>
    <w:p w:rsidR="005F2A97" w:rsidRDefault="005F2A97">
      <w:pPr>
        <w:pStyle w:val="ConsPlusNormal"/>
        <w:spacing w:before="220"/>
        <w:ind w:firstLine="540"/>
        <w:jc w:val="both"/>
      </w:pPr>
      <w:r>
        <w:t>телефон уполномоченного представителя;</w:t>
      </w:r>
    </w:p>
    <w:p w:rsidR="005F2A97" w:rsidRDefault="005F2A97">
      <w:pPr>
        <w:pStyle w:val="ConsPlusNormal"/>
        <w:spacing w:before="220"/>
        <w:ind w:firstLine="540"/>
        <w:jc w:val="both"/>
      </w:pPr>
      <w:r>
        <w:t>адрес электронной почты собственника (владельца) транспортного средства и его уполномоченного представителя (при наличии).</w:t>
      </w:r>
    </w:p>
    <w:p w:rsidR="005F2A97" w:rsidRDefault="005F2A97">
      <w:pPr>
        <w:pStyle w:val="ConsPlusNormal"/>
        <w:spacing w:before="220"/>
        <w:ind w:firstLine="540"/>
        <w:jc w:val="both"/>
      </w:pPr>
      <w:r>
        <w:t>46. При заполнении заявления о регистрации в реестре собственником (владельцем) транспортного средства (и, если применимо, его уполномоченным представителем) подтверждается согласие на обработку персональных данных в соответствии с законодательством Российской Федерации о персональных данных.</w:t>
      </w:r>
    </w:p>
    <w:p w:rsidR="005F2A97" w:rsidRDefault="005F2A97">
      <w:pPr>
        <w:pStyle w:val="ConsPlusNormal"/>
        <w:spacing w:before="220"/>
        <w:ind w:firstLine="540"/>
        <w:jc w:val="both"/>
      </w:pPr>
      <w:r>
        <w:t xml:space="preserve">47. Заявление о регистрации в реестре оформляется на основании документов (копий документов), представленных собственником (владельцем) транспортного средства или его уполномоченным представителем. Собственником (владельцем) транспортного средства или его уполномоченным представителем осуществляется проверка корректности внесенных данных и, в случае если заявление о регистрации в реестре оформлено корректно, осуществляется подписание указанного заявления (при регистрации через центр информационной поддержки пользователей). При регистрации через терминал самообслуживания или через интернет-сайт собственником </w:t>
      </w:r>
      <w:r>
        <w:lastRenderedPageBreak/>
        <w:t>(владельцем) транспортного средства заполняется электронная форма заявления о регистрации в реестре и тем самым подтверждается корректное представление данных для регистрации в реестре.</w:t>
      </w:r>
    </w:p>
    <w:p w:rsidR="005F2A97" w:rsidRDefault="005F2A97">
      <w:pPr>
        <w:pStyle w:val="ConsPlusNormal"/>
        <w:spacing w:before="220"/>
        <w:ind w:firstLine="540"/>
        <w:jc w:val="both"/>
      </w:pPr>
      <w:r>
        <w:t>48. При регистрации в реестре через интернет-сайт собственником (владельцем) транспортного средства прикрепляется к заявлению о регистрации в реестре копия свидетельства о регистрации транспортного средства в электронном виде (с возможностью визуального распознавания информации), а также копии следующих документов:</w:t>
      </w:r>
    </w:p>
    <w:p w:rsidR="005F2A97" w:rsidRDefault="005F2A97">
      <w:pPr>
        <w:pStyle w:val="ConsPlusNormal"/>
        <w:spacing w:before="220"/>
        <w:ind w:firstLine="540"/>
        <w:jc w:val="both"/>
      </w:pPr>
      <w:r>
        <w:t>а) для индивидуального предпринимателя, зарегистрированного на территории Российской Федерации:</w:t>
      </w:r>
    </w:p>
    <w:p w:rsidR="005F2A97" w:rsidRDefault="005F2A97">
      <w:pPr>
        <w:pStyle w:val="ConsPlusNormal"/>
        <w:spacing w:before="220"/>
        <w:ind w:firstLine="540"/>
        <w:jc w:val="both"/>
      </w:pPr>
      <w:r>
        <w:t>свидетельство о государственной регистрации физического лица в качестве индивидуального предпринимателя (с основным государственным регистрационным номером индивидуального предпринимателя (ОГРНИП);</w:t>
      </w:r>
    </w:p>
    <w:p w:rsidR="005F2A97" w:rsidRDefault="005F2A97">
      <w:pPr>
        <w:pStyle w:val="ConsPlusNormal"/>
        <w:spacing w:before="220"/>
        <w:ind w:firstLine="540"/>
        <w:jc w:val="both"/>
      </w:pPr>
      <w:r>
        <w:t>свидетельство о постановке на учет в налоговом органе (с идентификационным номером налогоплательщика (ИНН);</w:t>
      </w:r>
    </w:p>
    <w:p w:rsidR="005F2A97" w:rsidRDefault="005F2A97">
      <w:pPr>
        <w:pStyle w:val="ConsPlusNormal"/>
        <w:spacing w:before="220"/>
        <w:ind w:firstLine="540"/>
        <w:jc w:val="both"/>
      </w:pPr>
      <w:r>
        <w:t>б) для юридического лица, зарегистрированного на территории Российской Федерации:</w:t>
      </w:r>
    </w:p>
    <w:p w:rsidR="005F2A97" w:rsidRDefault="005F2A97">
      <w:pPr>
        <w:pStyle w:val="ConsPlusNormal"/>
        <w:spacing w:before="220"/>
        <w:ind w:firstLine="540"/>
        <w:jc w:val="both"/>
      </w:pPr>
      <w:r>
        <w:t>свидетельство о государственной регистрации юридического лица (с основным государственным регистрационным номером (ОГРН);</w:t>
      </w:r>
    </w:p>
    <w:p w:rsidR="005F2A97" w:rsidRDefault="005F2A97">
      <w:pPr>
        <w:pStyle w:val="ConsPlusNormal"/>
        <w:spacing w:before="220"/>
        <w:ind w:firstLine="540"/>
        <w:jc w:val="both"/>
      </w:pPr>
      <w:r>
        <w:t>свидетельство о постановке на учет в налоговых органах (с идентификационным номером налогоплательщика (ИНН);</w:t>
      </w:r>
    </w:p>
    <w:p w:rsidR="005F2A97" w:rsidRDefault="005F2A97">
      <w:pPr>
        <w:pStyle w:val="ConsPlusNormal"/>
        <w:spacing w:before="220"/>
        <w:ind w:firstLine="540"/>
        <w:jc w:val="both"/>
      </w:pPr>
      <w:r>
        <w:t>в) для юридического лица, зарегистрированного в соответствии с законодательством другого государства, - документ, подтверждающий юридический статус лица, зарегистрированного в соответствии с законодательством другого государства.</w:t>
      </w:r>
    </w:p>
    <w:p w:rsidR="005F2A97" w:rsidRDefault="005F2A97">
      <w:pPr>
        <w:pStyle w:val="ConsPlusNormal"/>
        <w:spacing w:before="220"/>
        <w:ind w:firstLine="540"/>
        <w:jc w:val="both"/>
      </w:pPr>
      <w:bookmarkStart w:id="23" w:name="P442"/>
      <w:bookmarkEnd w:id="23"/>
      <w:r>
        <w:t>49. При регистрации в реестре через центр информационной поддержки пользователей собственником (владельцем) транспортного средства представляется оригинал заявления о регистрации транспортного средства в реестре, к которому прилагаются:</w:t>
      </w:r>
    </w:p>
    <w:p w:rsidR="005F2A97" w:rsidRDefault="005F2A97">
      <w:pPr>
        <w:pStyle w:val="ConsPlusNormal"/>
        <w:spacing w:before="220"/>
        <w:ind w:firstLine="540"/>
        <w:jc w:val="both"/>
      </w:pPr>
      <w:r>
        <w:t>а) для российского собственника (владельца) транспортного средства - физического лица, а также собственника (владельца) транспортного средства - физического лица, зарегистрированного в соответствии с законодательством другого государства:</w:t>
      </w:r>
    </w:p>
    <w:p w:rsidR="005F2A97" w:rsidRDefault="005F2A97">
      <w:pPr>
        <w:pStyle w:val="ConsPlusNormal"/>
        <w:spacing w:before="220"/>
        <w:ind w:firstLine="540"/>
        <w:jc w:val="both"/>
      </w:pPr>
      <w:r>
        <w:t>документ, удостоверяющий личность собственника (владельца) транспортного средства, с подтверждением адреса регистрации по месту жительства или месту пребывания (если применимо);</w:t>
      </w:r>
    </w:p>
    <w:p w:rsidR="005F2A97" w:rsidRDefault="005F2A97">
      <w:pPr>
        <w:pStyle w:val="ConsPlusNormal"/>
        <w:spacing w:before="220"/>
        <w:ind w:firstLine="540"/>
        <w:jc w:val="both"/>
      </w:pPr>
      <w:r>
        <w:t>копия свидетельства о регистрации транспортного средства;</w:t>
      </w:r>
    </w:p>
    <w:p w:rsidR="005F2A97" w:rsidRDefault="005F2A97">
      <w:pPr>
        <w:pStyle w:val="ConsPlusNormal"/>
        <w:spacing w:before="220"/>
        <w:ind w:firstLine="540"/>
        <w:jc w:val="both"/>
      </w:pPr>
      <w:r>
        <w:t>б) для индивидуального предпринимателя, зарегистрированного на территории Российской Федерации:</w:t>
      </w:r>
    </w:p>
    <w:p w:rsidR="005F2A97" w:rsidRDefault="005F2A97">
      <w:pPr>
        <w:pStyle w:val="ConsPlusNormal"/>
        <w:spacing w:before="220"/>
        <w:ind w:firstLine="540"/>
        <w:jc w:val="both"/>
      </w:pPr>
      <w:r>
        <w:t>документ, удостоверяющий личность собственника (владельца) транспортного средства, с подтверждением адреса регистрации по месту жительства или месту пребывания (если применимо);</w:t>
      </w:r>
    </w:p>
    <w:p w:rsidR="005F2A97" w:rsidRDefault="005F2A97">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(с основным государственным регистрационным номером индивидуального предпринимателя (ОГРНИП);</w:t>
      </w:r>
    </w:p>
    <w:p w:rsidR="005F2A97" w:rsidRDefault="005F2A97">
      <w:pPr>
        <w:pStyle w:val="ConsPlusNormal"/>
        <w:spacing w:before="220"/>
        <w:ind w:firstLine="540"/>
        <w:jc w:val="both"/>
      </w:pPr>
      <w:r>
        <w:t xml:space="preserve">копия свидетельства о постановке на учет в налоговом органе (с идентификационным </w:t>
      </w:r>
      <w:r>
        <w:lastRenderedPageBreak/>
        <w:t>номером налогоплательщика (ИНН);</w:t>
      </w:r>
    </w:p>
    <w:p w:rsidR="005F2A97" w:rsidRDefault="005F2A97">
      <w:pPr>
        <w:pStyle w:val="ConsPlusNormal"/>
        <w:spacing w:before="220"/>
        <w:ind w:firstLine="540"/>
        <w:jc w:val="both"/>
      </w:pPr>
      <w:r>
        <w:t>копия свидетельства о регистрации транспортного средства;</w:t>
      </w:r>
    </w:p>
    <w:p w:rsidR="005F2A97" w:rsidRDefault="005F2A97">
      <w:pPr>
        <w:pStyle w:val="ConsPlusNormal"/>
        <w:spacing w:before="220"/>
        <w:ind w:firstLine="540"/>
        <w:jc w:val="both"/>
      </w:pPr>
      <w:r>
        <w:t>в) для российского собственника (владельца) транспортного средства - юридического лица:</w:t>
      </w:r>
    </w:p>
    <w:p w:rsidR="005F2A97" w:rsidRDefault="005F2A97">
      <w:pPr>
        <w:pStyle w:val="ConsPlusNormal"/>
        <w:spacing w:before="220"/>
        <w:ind w:firstLine="540"/>
        <w:jc w:val="both"/>
      </w:pPr>
      <w:r>
        <w:t>копия свидетельства о государственной регистрации юридического лица (с основным государственным регистрационным номером (ОГРН);</w:t>
      </w:r>
    </w:p>
    <w:p w:rsidR="005F2A97" w:rsidRDefault="005F2A97">
      <w:pPr>
        <w:pStyle w:val="ConsPlusNormal"/>
        <w:spacing w:before="220"/>
        <w:ind w:firstLine="540"/>
        <w:jc w:val="both"/>
      </w:pPr>
      <w:r>
        <w:t>копия свидетельства о постановке на учет в налоговых органах (с идентификационным номером налогоплательщика (ИНН);</w:t>
      </w:r>
    </w:p>
    <w:p w:rsidR="005F2A97" w:rsidRDefault="005F2A97">
      <w:pPr>
        <w:pStyle w:val="ConsPlusNormal"/>
        <w:spacing w:before="220"/>
        <w:ind w:firstLine="540"/>
        <w:jc w:val="both"/>
      </w:pPr>
      <w:r>
        <w:t>копия свидетельства о регистрации транспортного средства;</w:t>
      </w:r>
    </w:p>
    <w:p w:rsidR="005F2A97" w:rsidRDefault="005F2A97">
      <w:pPr>
        <w:pStyle w:val="ConsPlusNormal"/>
        <w:spacing w:before="220"/>
        <w:ind w:firstLine="540"/>
        <w:jc w:val="both"/>
      </w:pPr>
      <w:r>
        <w:t>г) для юридического лица, зарегистрированного в соответствии с законодательством другого государства:</w:t>
      </w:r>
    </w:p>
    <w:p w:rsidR="005F2A97" w:rsidRDefault="005F2A97">
      <w:pPr>
        <w:pStyle w:val="ConsPlusNormal"/>
        <w:spacing w:before="220"/>
        <w:ind w:firstLine="540"/>
        <w:jc w:val="both"/>
      </w:pPr>
      <w:r>
        <w:t>документ, подтверждающий юридический статус лица, зарегистрированного в соответствии с законодательством другого государства;</w:t>
      </w:r>
    </w:p>
    <w:p w:rsidR="005F2A97" w:rsidRDefault="005F2A97">
      <w:pPr>
        <w:pStyle w:val="ConsPlusNormal"/>
        <w:spacing w:before="220"/>
        <w:ind w:firstLine="540"/>
        <w:jc w:val="both"/>
      </w:pPr>
      <w:r>
        <w:t>копия свидетельства о регистрации транспортного средства;</w:t>
      </w:r>
    </w:p>
    <w:p w:rsidR="005F2A97" w:rsidRDefault="005F2A97">
      <w:pPr>
        <w:pStyle w:val="ConsPlusNormal"/>
        <w:spacing w:before="220"/>
        <w:ind w:firstLine="540"/>
        <w:jc w:val="both"/>
      </w:pPr>
      <w:r>
        <w:t>документ, удостоверяющий личность лица, обратившегося за регистрацией в реестре.</w:t>
      </w:r>
    </w:p>
    <w:p w:rsidR="005F2A97" w:rsidRDefault="005F2A97">
      <w:pPr>
        <w:pStyle w:val="ConsPlusNormal"/>
        <w:spacing w:before="220"/>
        <w:ind w:firstLine="540"/>
        <w:jc w:val="both"/>
      </w:pPr>
      <w:r>
        <w:t>50. В случае если заявление о регистрации в реестре представляет уполномоченный представитель собственника (владельца) транспортного средства:</w:t>
      </w:r>
    </w:p>
    <w:p w:rsidR="005F2A97" w:rsidRDefault="005F2A97">
      <w:pPr>
        <w:pStyle w:val="ConsPlusNormal"/>
        <w:spacing w:before="220"/>
        <w:ind w:firstLine="540"/>
        <w:jc w:val="both"/>
      </w:pPr>
      <w:r>
        <w:t xml:space="preserve">а) помимо документов, указанных в </w:t>
      </w:r>
      <w:hyperlink w:anchor="P339" w:history="1">
        <w:r>
          <w:rPr>
            <w:color w:val="0000FF"/>
          </w:rPr>
          <w:t>пунктах 39</w:t>
        </w:r>
      </w:hyperlink>
      <w:r>
        <w:t xml:space="preserve"> - </w:t>
      </w:r>
      <w:hyperlink w:anchor="P442" w:history="1">
        <w:r>
          <w:rPr>
            <w:color w:val="0000FF"/>
          </w:rPr>
          <w:t>49</w:t>
        </w:r>
      </w:hyperlink>
      <w:r>
        <w:t xml:space="preserve"> настоящих Правил, оператором проводится проверка наличия у уполномоченного представителя оформленного в соответствии с законодательством Российской Федерации документа, подтверждающего наличие соответствующих полномочий (доверенности), и сверяются данные, указанные в этих документах;</w:t>
      </w:r>
    </w:p>
    <w:p w:rsidR="005F2A97" w:rsidRDefault="005F2A97">
      <w:pPr>
        <w:pStyle w:val="ConsPlusNormal"/>
        <w:spacing w:before="220"/>
        <w:ind w:firstLine="540"/>
        <w:jc w:val="both"/>
      </w:pPr>
      <w:r>
        <w:t xml:space="preserve">б) помимо документов, указанных в </w:t>
      </w:r>
      <w:hyperlink w:anchor="P339" w:history="1">
        <w:r>
          <w:rPr>
            <w:color w:val="0000FF"/>
          </w:rPr>
          <w:t>пунктах 39</w:t>
        </w:r>
      </w:hyperlink>
      <w:r>
        <w:t xml:space="preserve"> - </w:t>
      </w:r>
      <w:hyperlink w:anchor="P442" w:history="1">
        <w:r>
          <w:rPr>
            <w:color w:val="0000FF"/>
          </w:rPr>
          <w:t>49</w:t>
        </w:r>
      </w:hyperlink>
      <w:r>
        <w:t xml:space="preserve"> настоящих Правил, уполномоченным представителем представляются следующие документы:</w:t>
      </w:r>
    </w:p>
    <w:p w:rsidR="005F2A97" w:rsidRDefault="005F2A97">
      <w:pPr>
        <w:pStyle w:val="ConsPlusNormal"/>
        <w:spacing w:before="220"/>
        <w:ind w:firstLine="540"/>
        <w:jc w:val="both"/>
      </w:pPr>
      <w:r>
        <w:t>документ, удостоверяющий личность уполномоченного представителя;</w:t>
      </w:r>
    </w:p>
    <w:p w:rsidR="005F2A97" w:rsidRDefault="005F2A97">
      <w:pPr>
        <w:pStyle w:val="ConsPlusNormal"/>
        <w:spacing w:before="220"/>
        <w:ind w:firstLine="540"/>
        <w:jc w:val="both"/>
      </w:pPr>
      <w:r>
        <w:t>документ, подтверждающий полномочия уполномоченного представителя, действительный на момент обращения.</w:t>
      </w:r>
    </w:p>
    <w:p w:rsidR="005F2A97" w:rsidRDefault="005F2A97">
      <w:pPr>
        <w:pStyle w:val="ConsPlusNormal"/>
        <w:spacing w:before="220"/>
        <w:ind w:firstLine="540"/>
        <w:jc w:val="both"/>
      </w:pPr>
      <w:r>
        <w:t>51. Собственниками (владельцами) транспортных средств, зарегистрированными в соответствии с законодательством другого государства, или их уполномоченными представителями документы представляются оператору с переводом на русский язык, верность которого нотариально удостоверяется в установленном законодательством Российской Федерации порядке.</w:t>
      </w:r>
    </w:p>
    <w:p w:rsidR="005F2A97" w:rsidRDefault="005F2A97">
      <w:pPr>
        <w:pStyle w:val="ConsPlusNormal"/>
        <w:spacing w:before="220"/>
        <w:ind w:firstLine="540"/>
        <w:jc w:val="both"/>
      </w:pPr>
      <w:r>
        <w:t>52. Результатом регистрации в реестре через интернет-сайт и центр информационной поддержки пользователей является создание оператором персонифицированной записи собственника (владельца) транспортного средства, личного кабинета собственника (владельца) транспортного средства и открытие расчетной записи с предоставлением собственнику (владельцу) транспортного средства:</w:t>
      </w:r>
    </w:p>
    <w:p w:rsidR="005F2A97" w:rsidRDefault="005F2A97">
      <w:pPr>
        <w:pStyle w:val="ConsPlusNormal"/>
        <w:spacing w:before="220"/>
        <w:ind w:firstLine="540"/>
        <w:jc w:val="both"/>
      </w:pPr>
      <w:r>
        <w:t>а) логина и пароля для доступа в личный кабинет;</w:t>
      </w:r>
    </w:p>
    <w:p w:rsidR="005F2A97" w:rsidRDefault="005F2A97">
      <w:pPr>
        <w:pStyle w:val="ConsPlusNormal"/>
        <w:spacing w:before="220"/>
        <w:ind w:firstLine="540"/>
        <w:jc w:val="both"/>
      </w:pPr>
      <w:r>
        <w:t>б) банковских реквизитов для внесения платы.</w:t>
      </w:r>
    </w:p>
    <w:p w:rsidR="005F2A97" w:rsidRDefault="005F2A97">
      <w:pPr>
        <w:pStyle w:val="ConsPlusNormal"/>
        <w:spacing w:before="220"/>
        <w:ind w:firstLine="540"/>
        <w:jc w:val="both"/>
      </w:pPr>
      <w:r>
        <w:t>53. Результатом регистрации в реестре через терминал самообслуживания являются:</w:t>
      </w:r>
    </w:p>
    <w:p w:rsidR="005F2A97" w:rsidRDefault="005F2A97">
      <w:pPr>
        <w:pStyle w:val="ConsPlusNormal"/>
        <w:spacing w:before="220"/>
        <w:ind w:firstLine="540"/>
        <w:jc w:val="both"/>
      </w:pPr>
      <w:r>
        <w:lastRenderedPageBreak/>
        <w:t>а) создание оператором персонифицированной записи собственника (владельца) транспортного средства;</w:t>
      </w:r>
    </w:p>
    <w:p w:rsidR="005F2A97" w:rsidRDefault="005F2A97">
      <w:pPr>
        <w:pStyle w:val="ConsPlusNormal"/>
        <w:spacing w:before="220"/>
        <w:ind w:firstLine="540"/>
        <w:jc w:val="both"/>
      </w:pPr>
      <w:r>
        <w:t>б) открытие расчетной записи собственника (владельца) транспортного средства;</w:t>
      </w:r>
    </w:p>
    <w:p w:rsidR="005F2A97" w:rsidRDefault="005F2A97">
      <w:pPr>
        <w:pStyle w:val="ConsPlusNormal"/>
        <w:spacing w:before="220"/>
        <w:ind w:firstLine="540"/>
        <w:jc w:val="both"/>
      </w:pPr>
      <w:r>
        <w:t>в) предоставление собственнику (владельцу) транспортного средства возможности оплаты маршрутной карты.</w:t>
      </w:r>
    </w:p>
    <w:p w:rsidR="005F2A97" w:rsidRDefault="005F2A97">
      <w:pPr>
        <w:pStyle w:val="ConsPlusNormal"/>
        <w:spacing w:before="220"/>
        <w:ind w:firstLine="540"/>
        <w:jc w:val="both"/>
      </w:pPr>
      <w:r>
        <w:t>54. Оператор отказывает собственнику (владельцу) транспортного средства в регистрации в реестре по следующим основаниям:</w:t>
      </w:r>
    </w:p>
    <w:p w:rsidR="005F2A97" w:rsidRDefault="005F2A97">
      <w:pPr>
        <w:pStyle w:val="ConsPlusNormal"/>
        <w:spacing w:before="220"/>
        <w:ind w:firstLine="540"/>
        <w:jc w:val="both"/>
      </w:pPr>
      <w:r>
        <w:t>а) обратившееся для регистрации транспортного средства лицо не является лицом, обладающим полномочиями на осуществление регистрации этого транспортного средства в реестре;</w:t>
      </w:r>
    </w:p>
    <w:p w:rsidR="005F2A97" w:rsidRDefault="005F2A97">
      <w:pPr>
        <w:pStyle w:val="ConsPlusNormal"/>
        <w:spacing w:before="220"/>
        <w:ind w:firstLine="540"/>
        <w:jc w:val="both"/>
      </w:pPr>
      <w:r>
        <w:t>б) заявление о регистрации в реестре транспортного средства не содержит указанных в настоящих Правилах сведений, необходимых для регистрации в реестре;</w:t>
      </w:r>
    </w:p>
    <w:p w:rsidR="005F2A97" w:rsidRDefault="005F2A97">
      <w:pPr>
        <w:pStyle w:val="ConsPlusNormal"/>
        <w:spacing w:before="220"/>
        <w:ind w:firstLine="540"/>
        <w:jc w:val="both"/>
      </w:pPr>
      <w:r>
        <w:t xml:space="preserve">в) к заявлению о регистрации в реестре транспортного средства не приложены указанные в </w:t>
      </w:r>
      <w:hyperlink w:anchor="P260" w:history="1">
        <w:r>
          <w:rPr>
            <w:color w:val="0000FF"/>
          </w:rPr>
          <w:t>разделе IV</w:t>
        </w:r>
      </w:hyperlink>
      <w:r>
        <w:t xml:space="preserve"> настоящих Правил документы, необходимые для регистрации в реестре.</w:t>
      </w:r>
    </w:p>
    <w:p w:rsidR="005F2A97" w:rsidRDefault="005F2A97">
      <w:pPr>
        <w:pStyle w:val="ConsPlusNormal"/>
        <w:spacing w:before="220"/>
        <w:ind w:firstLine="540"/>
        <w:jc w:val="both"/>
      </w:pPr>
      <w:bookmarkStart w:id="24" w:name="P476"/>
      <w:bookmarkEnd w:id="24"/>
      <w:r>
        <w:t>55. В случае если принимается решение об отказе в регистрации в реестре транспортного средства, оператор информирует об этом собственника (владельца) транспортного средства или его уполномоченного представителя с указанием причины такого отказа в письменной форме (при регистрации через центр информационной поддержки пользователей) либо по электронной почте, указанной собственником (владельцем) транспортного средства (при регистрации через интернет-сайт или через терминал самообслуживания) в течение 3 рабочих дней.</w:t>
      </w:r>
    </w:p>
    <w:p w:rsidR="005F2A97" w:rsidRDefault="005F2A97">
      <w:pPr>
        <w:pStyle w:val="ConsPlusNormal"/>
        <w:spacing w:before="220"/>
        <w:ind w:firstLine="540"/>
        <w:jc w:val="both"/>
      </w:pPr>
      <w:bookmarkStart w:id="25" w:name="P477"/>
      <w:bookmarkEnd w:id="25"/>
      <w:r>
        <w:t xml:space="preserve">56. Для внесения денежных средств собственником (владельцем) транспортного средства оператор обеспечивает доступность каналов обслуживания, указанных в </w:t>
      </w:r>
      <w:hyperlink w:anchor="P266" w:history="1">
        <w:r>
          <w:rPr>
            <w:color w:val="0000FF"/>
          </w:rPr>
          <w:t>пункте 28</w:t>
        </w:r>
      </w:hyperlink>
      <w:r>
        <w:t xml:space="preserve"> настоящих Правил.</w:t>
      </w:r>
    </w:p>
    <w:p w:rsidR="005F2A97" w:rsidRDefault="005F2A97">
      <w:pPr>
        <w:pStyle w:val="ConsPlusNormal"/>
        <w:spacing w:before="220"/>
        <w:ind w:firstLine="540"/>
        <w:jc w:val="both"/>
      </w:pPr>
      <w:r>
        <w:t>57. Денежные средства отражаются оператором в расчетной записи собственника (владельца) транспортного средства:</w:t>
      </w:r>
    </w:p>
    <w:p w:rsidR="005F2A97" w:rsidRDefault="005F2A97">
      <w:pPr>
        <w:pStyle w:val="ConsPlusNormal"/>
        <w:spacing w:before="220"/>
        <w:ind w:firstLine="540"/>
        <w:jc w:val="both"/>
      </w:pPr>
      <w:r>
        <w:t>а) в момент получения подтверждения от организации - партнера по приему платежей о внесении денежных средств через личный кабинет, терминал самообслуживания и при оплате в центре информационной поддержки пользователей.</w:t>
      </w:r>
    </w:p>
    <w:p w:rsidR="005F2A97" w:rsidRDefault="005F2A97">
      <w:pPr>
        <w:pStyle w:val="ConsPlusNormal"/>
        <w:spacing w:before="220"/>
        <w:ind w:firstLine="540"/>
        <w:jc w:val="both"/>
      </w:pPr>
      <w:r>
        <w:t>Под партнерами по приему платежей понимается третье лицо, с которым у оператора заключено соглашение, предметом которого является оказание услуг по приему платежей собственника (владельца) транспортного средства (в том числе наличными денежными средствами), в счет платы;</w:t>
      </w:r>
    </w:p>
    <w:p w:rsidR="005F2A97" w:rsidRDefault="005F2A97">
      <w:pPr>
        <w:pStyle w:val="ConsPlusNormal"/>
        <w:spacing w:before="220"/>
        <w:ind w:firstLine="540"/>
        <w:jc w:val="both"/>
      </w:pPr>
      <w:r>
        <w:t>б) в течение одного рабочего дня со дня зачисления денежных средств на счет оператора (в случае использования банковского перевода).</w:t>
      </w:r>
    </w:p>
    <w:p w:rsidR="005F2A97" w:rsidRDefault="005F2A97">
      <w:pPr>
        <w:pStyle w:val="ConsPlusNormal"/>
        <w:spacing w:before="220"/>
        <w:ind w:firstLine="540"/>
        <w:jc w:val="both"/>
      </w:pPr>
      <w:r>
        <w:t>58. Оператор информирует собственника (владельца) транспортного средства о пополнении баланса его расчетной записи посредством личного кабинета в течение одного рабочего дня со дня отражения оператором денежных средств в расчетной записи собственника (владельца) транспортного средства.</w:t>
      </w:r>
    </w:p>
    <w:p w:rsidR="005F2A97" w:rsidRDefault="005F2A97">
      <w:pPr>
        <w:pStyle w:val="ConsPlusNormal"/>
        <w:spacing w:before="220"/>
        <w:ind w:firstLine="540"/>
        <w:jc w:val="both"/>
      </w:pPr>
      <w:r>
        <w:t>59. Собственник (владелец) транспортного средства имеет право направить оператору в письменной форме или в электронном виде обращение, а также оставить устное обращение в колл-центре.</w:t>
      </w:r>
    </w:p>
    <w:p w:rsidR="005F2A97" w:rsidRDefault="005F2A97">
      <w:pPr>
        <w:pStyle w:val="ConsPlusNormal"/>
        <w:spacing w:before="220"/>
        <w:ind w:firstLine="540"/>
        <w:jc w:val="both"/>
      </w:pPr>
      <w:r>
        <w:lastRenderedPageBreak/>
        <w:t>60. Обращение оператору может быть направлено собственником (владельцем) транспортного средства:</w:t>
      </w:r>
    </w:p>
    <w:p w:rsidR="005F2A97" w:rsidRDefault="005F2A97">
      <w:pPr>
        <w:pStyle w:val="ConsPlusNormal"/>
        <w:spacing w:before="220"/>
        <w:ind w:firstLine="540"/>
        <w:jc w:val="both"/>
      </w:pPr>
      <w:r>
        <w:t>а) посредством личного кабинета либо электронной почты - в электронном виде;</w:t>
      </w:r>
    </w:p>
    <w:p w:rsidR="005F2A97" w:rsidRDefault="005F2A97">
      <w:pPr>
        <w:pStyle w:val="ConsPlusNormal"/>
        <w:spacing w:before="220"/>
        <w:ind w:firstLine="540"/>
        <w:jc w:val="both"/>
      </w:pPr>
      <w:r>
        <w:t>б) на бумажном носителе посредством личного визита в центр информационной поддержки пользователей или посредством почтового отправления оператору;</w:t>
      </w:r>
    </w:p>
    <w:p w:rsidR="005F2A97" w:rsidRDefault="005F2A97">
      <w:pPr>
        <w:pStyle w:val="ConsPlusNormal"/>
        <w:spacing w:before="220"/>
        <w:ind w:firstLine="540"/>
        <w:jc w:val="both"/>
      </w:pPr>
      <w:r>
        <w:t>в) посредством обращения в колл-центр - в устной форме.</w:t>
      </w:r>
    </w:p>
    <w:p w:rsidR="005F2A97" w:rsidRDefault="005F2A97">
      <w:pPr>
        <w:pStyle w:val="ConsPlusNormal"/>
        <w:spacing w:before="220"/>
        <w:ind w:firstLine="540"/>
        <w:jc w:val="both"/>
      </w:pPr>
      <w:r>
        <w:t>61. Обращение собственника (владельца) транспортного средства регистрируется оператором в день его получения.</w:t>
      </w:r>
    </w:p>
    <w:p w:rsidR="005F2A97" w:rsidRDefault="005F2A97">
      <w:pPr>
        <w:pStyle w:val="ConsPlusNormal"/>
        <w:spacing w:before="220"/>
        <w:ind w:firstLine="540"/>
        <w:jc w:val="both"/>
      </w:pPr>
      <w:r>
        <w:t>62. В обращении собственника (владельца) транспортного средства подлежит отражению следующая информация:</w:t>
      </w:r>
    </w:p>
    <w:p w:rsidR="005F2A97" w:rsidRDefault="005F2A97">
      <w:pPr>
        <w:pStyle w:val="ConsPlusNormal"/>
        <w:spacing w:before="220"/>
        <w:ind w:firstLine="540"/>
        <w:jc w:val="both"/>
      </w:pPr>
      <w:r>
        <w:t>а) фамилия, имя, отчество (при наличии) или полное наименование собственника (владельца) транспортного средства;</w:t>
      </w:r>
    </w:p>
    <w:p w:rsidR="005F2A97" w:rsidRDefault="005F2A97">
      <w:pPr>
        <w:pStyle w:val="ConsPlusNormal"/>
        <w:spacing w:before="220"/>
        <w:ind w:firstLine="540"/>
        <w:jc w:val="both"/>
      </w:pPr>
      <w:r>
        <w:t>б) идентификационные данные транспортного средства, если обращение касается конкретного транспортного средства;</w:t>
      </w:r>
    </w:p>
    <w:p w:rsidR="005F2A97" w:rsidRDefault="005F2A97">
      <w:pPr>
        <w:pStyle w:val="ConsPlusNormal"/>
        <w:spacing w:before="220"/>
        <w:ind w:firstLine="540"/>
        <w:jc w:val="both"/>
      </w:pPr>
      <w:r>
        <w:t>в) номер расчетной записи собственника (владельца) транспортного средства, если обращение касается информации, подлежащей отражению в расчетной записи;</w:t>
      </w:r>
    </w:p>
    <w:p w:rsidR="005F2A97" w:rsidRDefault="005F2A97">
      <w:pPr>
        <w:pStyle w:val="ConsPlusNormal"/>
        <w:spacing w:before="220"/>
        <w:ind w:firstLine="540"/>
        <w:jc w:val="both"/>
      </w:pPr>
      <w:r>
        <w:t>г) контактные данные (телефон и адрес электронной почты);</w:t>
      </w:r>
    </w:p>
    <w:p w:rsidR="005F2A97" w:rsidRDefault="005F2A97">
      <w:pPr>
        <w:pStyle w:val="ConsPlusNormal"/>
        <w:spacing w:before="220"/>
        <w:ind w:firstLine="540"/>
        <w:jc w:val="both"/>
      </w:pPr>
      <w:r>
        <w:t>д) суть обращения;</w:t>
      </w:r>
    </w:p>
    <w:p w:rsidR="005F2A97" w:rsidRDefault="005F2A97">
      <w:pPr>
        <w:pStyle w:val="ConsPlusNormal"/>
        <w:spacing w:before="220"/>
        <w:ind w:firstLine="540"/>
        <w:jc w:val="both"/>
      </w:pPr>
      <w:r>
        <w:t>е) регистрационный номер документа (если применимо).</w:t>
      </w:r>
    </w:p>
    <w:p w:rsidR="005F2A97" w:rsidRDefault="005F2A97">
      <w:pPr>
        <w:pStyle w:val="ConsPlusNormal"/>
        <w:spacing w:before="220"/>
        <w:ind w:firstLine="540"/>
        <w:jc w:val="both"/>
      </w:pPr>
      <w:r>
        <w:t>63. При рассмотрении обращения оператор вправе запросить у собственника (владельца) транспортного средства иную информацию и (или) документы, касающиеся сути обращения и необходимые для подготовки ответа на обращение.</w:t>
      </w:r>
    </w:p>
    <w:p w:rsidR="005F2A97" w:rsidRDefault="005F2A97">
      <w:pPr>
        <w:pStyle w:val="ConsPlusNormal"/>
        <w:spacing w:before="220"/>
        <w:ind w:firstLine="540"/>
        <w:jc w:val="both"/>
      </w:pPr>
      <w:r>
        <w:t>64. Обращение собственника (владельца) транспортного средства рассматривается оператором в течение 30 календарных дней со дня регистрации обращения либо в момент приема обращения собственника (владельца) транспортного средства.</w:t>
      </w:r>
    </w:p>
    <w:p w:rsidR="005F2A97" w:rsidRDefault="005F2A97">
      <w:pPr>
        <w:pStyle w:val="ConsPlusNormal"/>
        <w:spacing w:before="220"/>
        <w:ind w:firstLine="540"/>
        <w:jc w:val="both"/>
      </w:pPr>
      <w:r>
        <w:t>Оператор вправе продлить срок рассмотрения обращения собственника (владельца) транспортного средства, но не более чем на 30 календарных дней, уведомив о продлении срока собственника (владельца) транспортного средства, направившего обращение, с указанием причины такого продления.</w:t>
      </w:r>
    </w:p>
    <w:p w:rsidR="005F2A97" w:rsidRDefault="005F2A97">
      <w:pPr>
        <w:pStyle w:val="ConsPlusNormal"/>
        <w:spacing w:before="220"/>
        <w:ind w:firstLine="540"/>
        <w:jc w:val="both"/>
      </w:pPr>
      <w:r>
        <w:t>Ответ собственнику (владельцу) транспортного средства, транспортное средство которого зарегистрировано в реестре, направляется оператором в электронном виде в его личный кабинет.</w:t>
      </w:r>
    </w:p>
    <w:p w:rsidR="005F2A97" w:rsidRDefault="005F2A97">
      <w:pPr>
        <w:pStyle w:val="ConsPlusNormal"/>
        <w:spacing w:before="220"/>
        <w:ind w:firstLine="540"/>
        <w:jc w:val="both"/>
      </w:pPr>
      <w:r>
        <w:t>В случае если собственник (владелец) транспортного средства не зарегистрирован в реестре, ответ направляется тем же способом, каким было получено обращение, за исключением случаев, когда в обращении отсутствуют данные, необходимые для направления ответа.</w:t>
      </w:r>
    </w:p>
    <w:p w:rsidR="005F2A97" w:rsidRDefault="005F2A97">
      <w:pPr>
        <w:pStyle w:val="ConsPlusNormal"/>
        <w:spacing w:before="220"/>
        <w:ind w:firstLine="540"/>
        <w:jc w:val="both"/>
      </w:pPr>
      <w:r>
        <w:t>65. При изменении данных о транспортном средстве и (или) о собственнике (владельце) транспортного средства, не доступных к редактированию посредством личного кабинета, собственник (владелец) транспортного средства обращается в центр информационной поддержки пользователей и представляет оператору оригиналы и заверенные в установленном порядке копии документов, подтверждающих изменения.</w:t>
      </w:r>
    </w:p>
    <w:p w:rsidR="005F2A97" w:rsidRDefault="005F2A97">
      <w:pPr>
        <w:pStyle w:val="ConsPlusNormal"/>
        <w:spacing w:before="220"/>
        <w:ind w:firstLine="540"/>
        <w:jc w:val="both"/>
      </w:pPr>
      <w:r>
        <w:lastRenderedPageBreak/>
        <w:t>Собственник (владелец) транспортного средства в целях изменения данных может направить по адресу оператора, указанному на интернет-сайте, либо посредством личного кабинета (в разделе "обращения") заявление об изменении данных, к которому прилагаются заверенные в соответствии с настоящими Правилами копии документов на бумажных носителях или в электронной форме в зависимости от способа направления информации.</w:t>
      </w:r>
    </w:p>
    <w:p w:rsidR="005F2A97" w:rsidRDefault="005F2A97">
      <w:pPr>
        <w:pStyle w:val="ConsPlusNormal"/>
        <w:spacing w:before="220"/>
        <w:ind w:firstLine="540"/>
        <w:jc w:val="both"/>
      </w:pPr>
      <w:r>
        <w:t>Собственник (владелец) транспортного средства несет ответственность за достоверность, полноту и актуальность данных (сведений), представленных оператору, а также за своевременность внесения в них изменений.</w:t>
      </w:r>
    </w:p>
    <w:p w:rsidR="005F2A97" w:rsidRDefault="005F2A97">
      <w:pPr>
        <w:pStyle w:val="ConsPlusNormal"/>
        <w:spacing w:before="220"/>
        <w:ind w:firstLine="540"/>
        <w:jc w:val="both"/>
      </w:pPr>
      <w:bookmarkStart w:id="26" w:name="P504"/>
      <w:bookmarkEnd w:id="26"/>
      <w:r>
        <w:t>66. Изменение данных, содержащихся в персонифицированной записи собственника (владельца) транспортного средства, осуществляется оператором на основании представленных документов:</w:t>
      </w:r>
    </w:p>
    <w:p w:rsidR="005F2A97" w:rsidRDefault="005F2A97">
      <w:pPr>
        <w:pStyle w:val="ConsPlusNormal"/>
        <w:spacing w:before="220"/>
        <w:ind w:firstLine="540"/>
        <w:jc w:val="both"/>
      </w:pPr>
      <w:r>
        <w:t>а) в течение 10 рабочих дней со дня поступления заявления об изменении данных оператору - в случае обращения собственника (владельца) транспортного средства или его уполномоченного представителя посредством личного кабинета либо посредством представления письменного сообщения по адресу оператора (в случае необходимости подтверждения данных);</w:t>
      </w:r>
    </w:p>
    <w:p w:rsidR="005F2A97" w:rsidRDefault="005F2A97">
      <w:pPr>
        <w:pStyle w:val="ConsPlusNormal"/>
        <w:spacing w:before="220"/>
        <w:ind w:firstLine="540"/>
        <w:jc w:val="both"/>
      </w:pPr>
      <w:r>
        <w:t>б) в день обращения - в случае обращения собственника (владельца) транспортного средства или его уполномоченного представителя в центр информационной поддержки пользователей.</w:t>
      </w:r>
    </w:p>
    <w:p w:rsidR="005F2A97" w:rsidRDefault="005F2A97">
      <w:pPr>
        <w:pStyle w:val="ConsPlusNormal"/>
        <w:spacing w:before="220"/>
        <w:ind w:firstLine="540"/>
        <w:jc w:val="both"/>
      </w:pPr>
      <w:r>
        <w:t>67. Основаниями для отказа оператором в изменении данных, содержащихся в персонифицированной записи собственника (владельца) транспортного средства, являются:</w:t>
      </w:r>
    </w:p>
    <w:p w:rsidR="005F2A97" w:rsidRDefault="005F2A97">
      <w:pPr>
        <w:pStyle w:val="ConsPlusNormal"/>
        <w:spacing w:before="220"/>
        <w:ind w:firstLine="540"/>
        <w:jc w:val="both"/>
      </w:pPr>
      <w:r>
        <w:t>а) при внесении изменений посредством личного кабинета либо направления письменного обращения по адресу оператора:</w:t>
      </w:r>
    </w:p>
    <w:p w:rsidR="005F2A97" w:rsidRDefault="005F2A97">
      <w:pPr>
        <w:pStyle w:val="ConsPlusNormal"/>
        <w:spacing w:before="220"/>
        <w:ind w:firstLine="540"/>
        <w:jc w:val="both"/>
      </w:pPr>
      <w:r>
        <w:t>непредставление либо плохое качество (не позволяющее распознать содержание документа) прикрепленной к заявлению об изменении данных копии подтверждающего изменения документа в электронной форме (в формате pdf) или на бумажном носителе;</w:t>
      </w:r>
    </w:p>
    <w:p w:rsidR="005F2A97" w:rsidRDefault="005F2A97">
      <w:pPr>
        <w:pStyle w:val="ConsPlusNormal"/>
        <w:spacing w:before="220"/>
        <w:ind w:firstLine="540"/>
        <w:jc w:val="both"/>
      </w:pPr>
      <w:r>
        <w:t>несоответствие сведений, указанных в заявлении об изменении данных, и сведений содержащихся в прикрепленной собственником (владельцем) транспортного средства копии документа, подтверждающего изменения;</w:t>
      </w:r>
    </w:p>
    <w:p w:rsidR="005F2A97" w:rsidRDefault="005F2A97">
      <w:pPr>
        <w:pStyle w:val="ConsPlusNormal"/>
        <w:spacing w:before="220"/>
        <w:ind w:firstLine="540"/>
        <w:jc w:val="both"/>
      </w:pPr>
      <w:r>
        <w:t>б) при внесении изменений посредством личного визита собственника (владельца) транспортного средства или его уполномоченного представителя в центр информационной поддержки пользователей:</w:t>
      </w:r>
    </w:p>
    <w:p w:rsidR="005F2A97" w:rsidRDefault="005F2A97">
      <w:pPr>
        <w:pStyle w:val="ConsPlusNormal"/>
        <w:spacing w:before="220"/>
        <w:ind w:firstLine="540"/>
        <w:jc w:val="both"/>
      </w:pPr>
      <w:r>
        <w:t>непредставление документов, подтверждающих изменения;</w:t>
      </w:r>
    </w:p>
    <w:p w:rsidR="005F2A97" w:rsidRDefault="005F2A97">
      <w:pPr>
        <w:pStyle w:val="ConsPlusNormal"/>
        <w:spacing w:before="220"/>
        <w:ind w:firstLine="540"/>
        <w:jc w:val="both"/>
      </w:pPr>
      <w:r>
        <w:t xml:space="preserve">несоблюдение собственником (владельцем) транспортного средства порядка получения доступа к своей персонифицированной записи, предусмотренного </w:t>
      </w:r>
      <w:hyperlink w:anchor="P538" w:history="1">
        <w:r>
          <w:rPr>
            <w:color w:val="0000FF"/>
          </w:rPr>
          <w:t>пунктом 80</w:t>
        </w:r>
      </w:hyperlink>
      <w:r>
        <w:t xml:space="preserve"> настоящих Правил.</w:t>
      </w:r>
    </w:p>
    <w:p w:rsidR="005F2A97" w:rsidRDefault="005F2A97">
      <w:pPr>
        <w:pStyle w:val="ConsPlusNormal"/>
        <w:spacing w:before="220"/>
        <w:ind w:firstLine="540"/>
        <w:jc w:val="both"/>
      </w:pPr>
      <w:r>
        <w:t xml:space="preserve">68. В случае отказа в регистрации изменений данных оператор информирует об этом собственника (владельца) транспортного средства или его уполномоченного представителя и указывает причины отказа в письменной форме (при регистрации через центр информационной поддержки пользователей) либо по электронной почте, указанной собственником (владельцем) транспортного средства (при регистрации через интернет-сайт), в течение срока, установленного </w:t>
      </w:r>
      <w:hyperlink w:anchor="P504" w:history="1">
        <w:r>
          <w:rPr>
            <w:color w:val="0000FF"/>
          </w:rPr>
          <w:t>пунктом 66</w:t>
        </w:r>
      </w:hyperlink>
      <w:r>
        <w:t xml:space="preserve"> настоящих Правил.</w:t>
      </w:r>
    </w:p>
    <w:p w:rsidR="005F2A97" w:rsidRDefault="005F2A97">
      <w:pPr>
        <w:pStyle w:val="ConsPlusNormal"/>
        <w:spacing w:before="220"/>
        <w:ind w:firstLine="540"/>
        <w:jc w:val="both"/>
      </w:pPr>
      <w:bookmarkStart w:id="27" w:name="P515"/>
      <w:bookmarkEnd w:id="27"/>
      <w:r>
        <w:t>69. Собственник (владелец) транспортного средства может потребовать исключить транспортное средство из реестра посредством личного визита в центр информационной поддержки пользователей либо посредством личного кабинета, подав соответствующее заявление.</w:t>
      </w:r>
    </w:p>
    <w:p w:rsidR="005F2A97" w:rsidRDefault="005F2A97">
      <w:pPr>
        <w:pStyle w:val="ConsPlusNormal"/>
        <w:spacing w:before="220"/>
        <w:ind w:firstLine="540"/>
        <w:jc w:val="both"/>
      </w:pPr>
      <w:r>
        <w:lastRenderedPageBreak/>
        <w:t>70. Основаниями для отказа в исключении транспортного средства из реестра являются:</w:t>
      </w:r>
    </w:p>
    <w:p w:rsidR="005F2A97" w:rsidRDefault="005F2A97">
      <w:pPr>
        <w:pStyle w:val="ConsPlusNormal"/>
        <w:spacing w:before="220"/>
        <w:ind w:firstLine="540"/>
        <w:jc w:val="both"/>
      </w:pPr>
      <w:r>
        <w:t>а) представление заявления об исключении транспортного средства из реестра неуполномоченным лицом;</w:t>
      </w:r>
    </w:p>
    <w:p w:rsidR="005F2A97" w:rsidRDefault="005F2A97">
      <w:pPr>
        <w:pStyle w:val="ConsPlusNormal"/>
        <w:spacing w:before="220"/>
        <w:ind w:firstLine="540"/>
        <w:jc w:val="both"/>
      </w:pPr>
      <w:r>
        <w:t>б) невозврат бортового устройства, закрепленного за транспортным средством;</w:t>
      </w:r>
    </w:p>
    <w:p w:rsidR="005F2A97" w:rsidRDefault="005F2A97">
      <w:pPr>
        <w:pStyle w:val="ConsPlusNormal"/>
        <w:spacing w:before="220"/>
        <w:ind w:firstLine="540"/>
        <w:jc w:val="both"/>
      </w:pPr>
      <w:r>
        <w:t>в) наличие оплаченной и неотмененной маршрутной карты для транспортного средства, не использованной в течение срока ее действия;</w:t>
      </w:r>
    </w:p>
    <w:p w:rsidR="005F2A97" w:rsidRDefault="005F2A97">
      <w:pPr>
        <w:pStyle w:val="ConsPlusNormal"/>
        <w:spacing w:before="220"/>
        <w:ind w:firstLine="540"/>
        <w:jc w:val="both"/>
      </w:pPr>
      <w:r>
        <w:t>г) наличие задолженности собственника (владельца) транспортного средства по внесению платы;</w:t>
      </w:r>
    </w:p>
    <w:p w:rsidR="005F2A97" w:rsidRDefault="005F2A97">
      <w:pPr>
        <w:pStyle w:val="ConsPlusNormal"/>
        <w:spacing w:before="220"/>
        <w:ind w:firstLine="540"/>
        <w:jc w:val="both"/>
      </w:pPr>
      <w:r>
        <w:t>д) наличие неоплаченного отсроченного платежа, срок внесения которого, предусмотренный настоящими Правилами, не наступил.</w:t>
      </w:r>
    </w:p>
    <w:p w:rsidR="005F2A97" w:rsidRDefault="005F2A97">
      <w:pPr>
        <w:pStyle w:val="ConsPlusNormal"/>
        <w:spacing w:before="220"/>
        <w:ind w:firstLine="540"/>
        <w:jc w:val="both"/>
      </w:pPr>
      <w:r>
        <w:t>71. В случае отказа в исключении транспортного средства из реестра оператор информирует об этом собственника (владельца) транспортного средства или его уполномоченного представителя с указанием причины отказа в письменной форме (при обращении в центр информационной поддержки пользователей) либо по электронной почте, указанной собственником (владельцем) транспортного средства при регистрации, в течение 3 рабочих дней со дня подачи собственником (владельцем) транспортного средства заявления об исключении транспортного средства из реестра.</w:t>
      </w:r>
    </w:p>
    <w:p w:rsidR="005F2A97" w:rsidRDefault="005F2A97">
      <w:pPr>
        <w:pStyle w:val="ConsPlusNormal"/>
        <w:spacing w:before="220"/>
        <w:ind w:firstLine="540"/>
        <w:jc w:val="both"/>
      </w:pPr>
      <w:bookmarkStart w:id="28" w:name="P523"/>
      <w:bookmarkEnd w:id="28"/>
      <w:r>
        <w:t>72. Оператор исключает из реестра транспортное средство, закрепленное за собственником (владельцем) транспортного средства, и осуществляет регистрацию этого транспортного средства в реестре за другим собственником (владельцем) транспортного средства в случае подачи новым собственником (владельцем) транспортного средства заявления о регистрации транспортного средства в реестре с представлением документов, предусмотренных настоящими Правилами.</w:t>
      </w:r>
    </w:p>
    <w:p w:rsidR="005F2A97" w:rsidRDefault="005F2A97">
      <w:pPr>
        <w:pStyle w:val="ConsPlusNormal"/>
        <w:spacing w:before="220"/>
        <w:ind w:firstLine="540"/>
        <w:jc w:val="both"/>
      </w:pPr>
      <w:bookmarkStart w:id="29" w:name="P524"/>
      <w:bookmarkEnd w:id="29"/>
      <w:r>
        <w:t>73. Открытие для собственника (владельца) транспортного средства дополнительной расчетной записи осуществляется на основании заявления собственника (владельца) транспортного средства об открытии такой расчетной записи.</w:t>
      </w:r>
    </w:p>
    <w:p w:rsidR="005F2A97" w:rsidRDefault="005F2A97">
      <w:pPr>
        <w:pStyle w:val="ConsPlusNormal"/>
        <w:spacing w:before="220"/>
        <w:ind w:firstLine="540"/>
        <w:jc w:val="both"/>
      </w:pPr>
      <w:r>
        <w:t>74. Оператор открывает собственнику (владельцу) транспортного средства дополнительную расчетную запись на безвозмездной основе в день обращения.</w:t>
      </w:r>
    </w:p>
    <w:p w:rsidR="005F2A97" w:rsidRDefault="005F2A97">
      <w:pPr>
        <w:pStyle w:val="ConsPlusNormal"/>
        <w:spacing w:before="220"/>
        <w:ind w:firstLine="540"/>
        <w:jc w:val="both"/>
      </w:pPr>
      <w:r>
        <w:t>75. Оператор отказывает в открытии дополнительных расчетных записей по следующим основаниям:</w:t>
      </w:r>
    </w:p>
    <w:p w:rsidR="005F2A97" w:rsidRDefault="005F2A97">
      <w:pPr>
        <w:pStyle w:val="ConsPlusNormal"/>
        <w:spacing w:before="220"/>
        <w:ind w:firstLine="540"/>
        <w:jc w:val="both"/>
      </w:pPr>
      <w:r>
        <w:t>а) представление не соответствующего требованиям настоящих Правил заявления об открытии расчетной записи;</w:t>
      </w:r>
    </w:p>
    <w:p w:rsidR="005F2A97" w:rsidRDefault="005F2A97">
      <w:pPr>
        <w:pStyle w:val="ConsPlusNormal"/>
        <w:spacing w:before="220"/>
        <w:ind w:firstLine="540"/>
        <w:jc w:val="both"/>
      </w:pPr>
      <w:r>
        <w:t>б) превышение количества запрошенных собственником (владельцем) транспортного средства дополнительных расчетных записей по сравнению с количеством транспортных средств, которые собственник (владелец) транспортных средств зарегистрировал в реестре.</w:t>
      </w:r>
    </w:p>
    <w:p w:rsidR="005F2A97" w:rsidRDefault="005F2A97">
      <w:pPr>
        <w:pStyle w:val="ConsPlusNormal"/>
        <w:spacing w:before="220"/>
        <w:ind w:firstLine="540"/>
        <w:jc w:val="both"/>
      </w:pPr>
      <w:r>
        <w:t>76. В случае отказа в открытии дополнительных расчетных записей оператор информирует об этом собственника (владельца) транспортного средства или его уполномоченного представителя и указывает причины такого отказа в письменной форме или по электронной почте, указанной собственником (владельцем) транспортного средства (при обращении, направленном посредством личного кабинета), в течение одного рабочего дня со дня подачи собственником (владельцем) транспортного средства заявления об открытии дополнительной расчетной записи.</w:t>
      </w:r>
    </w:p>
    <w:p w:rsidR="005F2A97" w:rsidRDefault="005F2A97">
      <w:pPr>
        <w:pStyle w:val="ConsPlusNormal"/>
        <w:spacing w:before="220"/>
        <w:ind w:firstLine="540"/>
        <w:jc w:val="both"/>
      </w:pPr>
      <w:r>
        <w:t xml:space="preserve">77. Заявление о закрытии расчетной записи может быть представлено собственником (владельцем) транспортного средства при непосредственном обращении собственника </w:t>
      </w:r>
      <w:r>
        <w:lastRenderedPageBreak/>
        <w:t>(владельца) транспортного средства или его уполномоченного представителя в центр информационной поддержки пользователей либо путем направления заявления посредством личного кабинета (в разделе "обращения").</w:t>
      </w:r>
    </w:p>
    <w:p w:rsidR="005F2A97" w:rsidRDefault="005F2A97">
      <w:pPr>
        <w:pStyle w:val="ConsPlusNormal"/>
        <w:spacing w:before="220"/>
        <w:ind w:firstLine="540"/>
        <w:jc w:val="both"/>
      </w:pPr>
      <w:r>
        <w:t>В заявлении о закрытии расчетной записи собственник (владелец) транспортного средства указывает расчетную запись, к которой будет прикреплено транспортное средство (группа транспортных средств) в дальнейшем (если транспортное средство не исключается из реестра).</w:t>
      </w:r>
    </w:p>
    <w:p w:rsidR="005F2A97" w:rsidRDefault="005F2A97">
      <w:pPr>
        <w:pStyle w:val="ConsPlusNormal"/>
        <w:spacing w:before="220"/>
        <w:ind w:firstLine="540"/>
        <w:jc w:val="both"/>
      </w:pPr>
      <w:r>
        <w:t>78. Оператор отказывает собственнику (владельцу) транспортного средства в закрытии расчетной записи по следующим основаниям:</w:t>
      </w:r>
    </w:p>
    <w:p w:rsidR="005F2A97" w:rsidRDefault="005F2A97">
      <w:pPr>
        <w:pStyle w:val="ConsPlusNormal"/>
        <w:spacing w:before="220"/>
        <w:ind w:firstLine="540"/>
        <w:jc w:val="both"/>
      </w:pPr>
      <w:r>
        <w:t>а) обращение с заявлением о закрытии расчетной записи неуполномоченного лица;</w:t>
      </w:r>
    </w:p>
    <w:p w:rsidR="005F2A97" w:rsidRDefault="005F2A97">
      <w:pPr>
        <w:pStyle w:val="ConsPlusNormal"/>
        <w:spacing w:before="220"/>
        <w:ind w:firstLine="540"/>
        <w:jc w:val="both"/>
      </w:pPr>
      <w:r>
        <w:t>б) наличие хотя бы одного транспортного средства, зарегистрированного в реестре, привязанного к расчетной записи;</w:t>
      </w:r>
    </w:p>
    <w:p w:rsidR="005F2A97" w:rsidRDefault="005F2A97">
      <w:pPr>
        <w:pStyle w:val="ConsPlusNormal"/>
        <w:spacing w:before="220"/>
        <w:ind w:firstLine="540"/>
        <w:jc w:val="both"/>
      </w:pPr>
      <w:r>
        <w:t>в) наличие задолженности по балансу этой расчетной записи;</w:t>
      </w:r>
    </w:p>
    <w:p w:rsidR="005F2A97" w:rsidRDefault="005F2A97">
      <w:pPr>
        <w:pStyle w:val="ConsPlusNormal"/>
        <w:spacing w:before="220"/>
        <w:ind w:firstLine="540"/>
        <w:jc w:val="both"/>
      </w:pPr>
      <w:r>
        <w:t>г) наличие денежных средств на балансе этой расчетной записи.</w:t>
      </w:r>
    </w:p>
    <w:p w:rsidR="005F2A97" w:rsidRDefault="005F2A97">
      <w:pPr>
        <w:pStyle w:val="ConsPlusNormal"/>
        <w:spacing w:before="220"/>
        <w:ind w:firstLine="540"/>
        <w:jc w:val="both"/>
      </w:pPr>
      <w:bookmarkStart w:id="30" w:name="P537"/>
      <w:bookmarkEnd w:id="30"/>
      <w:r>
        <w:t>79. В случае отказа в закрытии расчетной записи оператор информирует об этом собственника (владельца) транспортного средства или его уполномоченного представителя и указывает причины отказа путем направления собственнику (владельцу) транспортного средства уведомления посредством личного кабинета или на электронную почту по адресу, указанному в заявлении о регистрации в реестре транспортного средства, либо по адресу, указанному собственником (владельцем) транспортного средства при регистрации в реестре, либо в письменной форме при личном визите собственника (владельца) транспортного средства в центр информационной поддержки пользователей в течение одного рабочего дня со дня подачи собственником (владельцем) транспортного средства заявления о закрытии расчетной записи.</w:t>
      </w:r>
    </w:p>
    <w:p w:rsidR="005F2A97" w:rsidRDefault="005F2A97">
      <w:pPr>
        <w:pStyle w:val="ConsPlusNormal"/>
        <w:spacing w:before="220"/>
        <w:ind w:firstLine="540"/>
        <w:jc w:val="both"/>
      </w:pPr>
      <w:bookmarkStart w:id="31" w:name="P538"/>
      <w:bookmarkEnd w:id="31"/>
      <w:r>
        <w:t>80. Доступ собственника (владельца) транспортного средства к сведениям, содержащимся в его персонифицированной записи, может быть осуществлен следующими способами:</w:t>
      </w:r>
    </w:p>
    <w:p w:rsidR="005F2A97" w:rsidRDefault="005F2A97">
      <w:pPr>
        <w:pStyle w:val="ConsPlusNormal"/>
        <w:spacing w:before="220"/>
        <w:ind w:firstLine="540"/>
        <w:jc w:val="both"/>
      </w:pPr>
      <w:r>
        <w:t>а) посредством личного кабинета при вводе логина и пароля;</w:t>
      </w:r>
    </w:p>
    <w:p w:rsidR="005F2A97" w:rsidRDefault="005F2A97">
      <w:pPr>
        <w:pStyle w:val="ConsPlusNormal"/>
        <w:spacing w:before="220"/>
        <w:ind w:firstLine="540"/>
        <w:jc w:val="both"/>
      </w:pPr>
      <w:r>
        <w:t>б) в центре информационной поддержки пользователей при представлении документа, удостоверяющего личность собственника (владельца) транспортного средства или его уполномоченного представителя, а также оригинала документа, подтверждающего полномочия уполномоченного представителя и действительного на дату обращения (в случае обращения уполномоченного представителя собственника (владельца) транспортного средства);</w:t>
      </w:r>
    </w:p>
    <w:p w:rsidR="005F2A97" w:rsidRDefault="005F2A97">
      <w:pPr>
        <w:pStyle w:val="ConsPlusNormal"/>
        <w:spacing w:before="220"/>
        <w:ind w:firstLine="540"/>
        <w:jc w:val="both"/>
      </w:pPr>
      <w:r>
        <w:t>в) посредством обращения в колл-центр.</w:t>
      </w:r>
    </w:p>
    <w:p w:rsidR="005F2A97" w:rsidRDefault="005F2A97">
      <w:pPr>
        <w:pStyle w:val="ConsPlusNormal"/>
        <w:spacing w:before="220"/>
        <w:ind w:firstLine="540"/>
        <w:jc w:val="both"/>
      </w:pPr>
      <w:r>
        <w:t>81. Доступ к данным, содержащимся в персонифицированной записи, может быть ограничен оператором в зависимости от способа доступа к персонифицированной записи.</w:t>
      </w:r>
    </w:p>
    <w:p w:rsidR="005F2A97" w:rsidRDefault="005F2A97">
      <w:pPr>
        <w:pStyle w:val="ConsPlusNormal"/>
        <w:spacing w:before="220"/>
        <w:ind w:firstLine="540"/>
        <w:jc w:val="both"/>
      </w:pPr>
      <w:r>
        <w:t>82. По запросу собственника (владельца) транспортного средства оператором предоставляется информация о состоянии расчетной записи. При поступлении запроса о предоставлении информации о состоянии расчетной записи посредством личного кабинета, указанная информация направляется оператором собственнику (владельцу) транспортного средства в электронном виде. При поступлении запроса путем обращения в центр информационной поддержки пользователей информация предоставляется на бумажном или электронном носителе.</w:t>
      </w:r>
    </w:p>
    <w:p w:rsidR="005F2A97" w:rsidRDefault="005F2A97">
      <w:pPr>
        <w:pStyle w:val="ConsPlusNormal"/>
        <w:spacing w:before="220"/>
        <w:ind w:firstLine="540"/>
        <w:jc w:val="both"/>
      </w:pPr>
      <w:r>
        <w:t xml:space="preserve">83. Информация о состоянии расчетной записи содержит данные о сумме внесенных собственником (владельцем) транспортного средства денежных средств в счет платы, об </w:t>
      </w:r>
      <w:r>
        <w:lastRenderedPageBreak/>
        <w:t>операциях, отраженных в расчетной записи, включая данные:</w:t>
      </w:r>
    </w:p>
    <w:p w:rsidR="005F2A97" w:rsidRDefault="005F2A97">
      <w:pPr>
        <w:pStyle w:val="ConsPlusNormal"/>
        <w:spacing w:before="220"/>
        <w:ind w:firstLine="540"/>
        <w:jc w:val="both"/>
      </w:pPr>
      <w:r>
        <w:t>а) о сумме задолженности по внесению платы;</w:t>
      </w:r>
    </w:p>
    <w:p w:rsidR="005F2A97" w:rsidRDefault="005F2A97">
      <w:pPr>
        <w:pStyle w:val="ConsPlusNormal"/>
        <w:spacing w:before="220"/>
        <w:ind w:firstLine="540"/>
        <w:jc w:val="both"/>
      </w:pPr>
      <w:r>
        <w:t>б) об остатке денежных средств на балансе расчетной записи.</w:t>
      </w:r>
    </w:p>
    <w:p w:rsidR="005F2A97" w:rsidRDefault="005F2A97">
      <w:pPr>
        <w:pStyle w:val="ConsPlusNormal"/>
        <w:spacing w:before="220"/>
        <w:ind w:firstLine="540"/>
        <w:jc w:val="both"/>
      </w:pPr>
      <w:r>
        <w:t>84. Информация об операциях по перечислению оператором в доход федерального бюджета денежных средств собственника (владельца) транспортного средства в качестве платы в зависимости от пути, пройденного каждым транспортным средством по автомобильным дорогам общего пользования федерального значения, предоставляется по дополнительному запросу собственника (владельца) транспортного средства.</w:t>
      </w:r>
    </w:p>
    <w:p w:rsidR="005F2A97" w:rsidRDefault="005F2A97">
      <w:pPr>
        <w:pStyle w:val="ConsPlusNormal"/>
        <w:spacing w:before="220"/>
        <w:ind w:firstLine="540"/>
        <w:jc w:val="both"/>
      </w:pPr>
      <w:bookmarkStart w:id="32" w:name="P548"/>
      <w:bookmarkEnd w:id="32"/>
      <w:r>
        <w:t>85. Оператор информирует собственника (владельца) транспортного средства, за которым закреплено бортовое устройство, о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w:t>
      </w:r>
    </w:p>
    <w:p w:rsidR="005F2A97" w:rsidRDefault="005F2A97">
      <w:pPr>
        <w:pStyle w:val="ConsPlusNormal"/>
        <w:spacing w:before="220"/>
        <w:ind w:firstLine="540"/>
        <w:jc w:val="both"/>
      </w:pPr>
      <w:r>
        <w:t>а) путем направления уведомления посредством личного кабинета собственнику (владельцу) транспортного средства;</w:t>
      </w:r>
    </w:p>
    <w:p w:rsidR="005F2A97" w:rsidRDefault="005F2A97">
      <w:pPr>
        <w:pStyle w:val="ConsPlusNormal"/>
        <w:spacing w:before="220"/>
        <w:ind w:firstLine="540"/>
        <w:jc w:val="both"/>
      </w:pPr>
      <w:r>
        <w:t>б) путем изменения индикации признака "баланс" на бортовом устройстве.</w:t>
      </w:r>
    </w:p>
    <w:p w:rsidR="005F2A97" w:rsidRDefault="005F2A97">
      <w:pPr>
        <w:pStyle w:val="ConsPlusNormal"/>
        <w:spacing w:before="220"/>
        <w:ind w:firstLine="540"/>
        <w:jc w:val="both"/>
      </w:pPr>
      <w:r>
        <w:t xml:space="preserve">86. Информация, указанная в </w:t>
      </w:r>
      <w:hyperlink w:anchor="P548" w:history="1">
        <w:r>
          <w:rPr>
            <w:color w:val="0000FF"/>
          </w:rPr>
          <w:t>пункте 85</w:t>
        </w:r>
      </w:hyperlink>
      <w:r>
        <w:t xml:space="preserve"> настоящих Правил, не предоставляется собственникам (владельцам) транспортных средств, которым предоставлена отсрочка по внесению платы в соответствии с </w:t>
      </w:r>
      <w:hyperlink w:anchor="P136" w:history="1">
        <w:r>
          <w:rPr>
            <w:color w:val="0000FF"/>
          </w:rPr>
          <w:t>пунктом 9(1)</w:t>
        </w:r>
      </w:hyperlink>
      <w:r>
        <w:t xml:space="preserve"> настоящих Правил.</w:t>
      </w:r>
    </w:p>
    <w:p w:rsidR="005F2A97" w:rsidRDefault="005F2A97">
      <w:pPr>
        <w:pStyle w:val="ConsPlusNormal"/>
        <w:ind w:firstLine="540"/>
        <w:jc w:val="both"/>
      </w:pPr>
    </w:p>
    <w:p w:rsidR="005F2A97" w:rsidRDefault="005F2A97">
      <w:pPr>
        <w:pStyle w:val="ConsPlusTitle"/>
        <w:jc w:val="center"/>
        <w:outlineLvl w:val="1"/>
      </w:pPr>
      <w:bookmarkStart w:id="33" w:name="P553"/>
      <w:bookmarkEnd w:id="33"/>
      <w:r>
        <w:t>V. Правила пользования технически и технологически</w:t>
      </w:r>
    </w:p>
    <w:p w:rsidR="005F2A97" w:rsidRDefault="005F2A97">
      <w:pPr>
        <w:pStyle w:val="ConsPlusTitle"/>
        <w:jc w:val="center"/>
      </w:pPr>
      <w:r>
        <w:t>связанными объектами, обеспечивающими взимание платы в счет</w:t>
      </w:r>
    </w:p>
    <w:p w:rsidR="005F2A97" w:rsidRDefault="005F2A97">
      <w:pPr>
        <w:pStyle w:val="ConsPlusTitle"/>
        <w:jc w:val="center"/>
      </w:pPr>
      <w:r>
        <w:t>возмещения вреда, причиняемого автомобильным дорогам общего</w:t>
      </w:r>
    </w:p>
    <w:p w:rsidR="005F2A97" w:rsidRDefault="005F2A97">
      <w:pPr>
        <w:pStyle w:val="ConsPlusTitle"/>
        <w:jc w:val="center"/>
      </w:pPr>
      <w:r>
        <w:t>пользования федерального значения транспортными средствами,</w:t>
      </w:r>
    </w:p>
    <w:p w:rsidR="005F2A97" w:rsidRDefault="005F2A97">
      <w:pPr>
        <w:pStyle w:val="ConsPlusTitle"/>
        <w:jc w:val="center"/>
      </w:pPr>
      <w:r>
        <w:t>имеющими разрешенную максимальную массу свыше 12 тонн</w:t>
      </w:r>
    </w:p>
    <w:p w:rsidR="005F2A97" w:rsidRDefault="005F2A97">
      <w:pPr>
        <w:pStyle w:val="ConsPlusNormal"/>
        <w:jc w:val="center"/>
      </w:pPr>
      <w:r>
        <w:t xml:space="preserve">(введен </w:t>
      </w:r>
      <w:hyperlink r:id="rId75" w:history="1">
        <w:r>
          <w:rPr>
            <w:color w:val="0000FF"/>
          </w:rPr>
          <w:t>Постановлением</w:t>
        </w:r>
      </w:hyperlink>
      <w:r>
        <w:t xml:space="preserve"> Правительства РФ от 14.11.2016 N 1182)</w:t>
      </w:r>
    </w:p>
    <w:p w:rsidR="005F2A97" w:rsidRDefault="005F2A97">
      <w:pPr>
        <w:pStyle w:val="ConsPlusNormal"/>
        <w:ind w:firstLine="540"/>
        <w:jc w:val="both"/>
      </w:pPr>
    </w:p>
    <w:p w:rsidR="005F2A97" w:rsidRDefault="005F2A97">
      <w:pPr>
        <w:pStyle w:val="ConsPlusNormal"/>
        <w:ind w:firstLine="540"/>
        <w:jc w:val="both"/>
      </w:pPr>
      <w:r>
        <w:t>87. Бортовое устройство предоставляется собственнику (владельцу) транспортного средства, зарегистрированному в реестре, на основании его заявления о намерении использовать бортовое устройство и закрепляется оператором за транспортным средством в соответствии с настоящими Правилами.</w:t>
      </w:r>
    </w:p>
    <w:p w:rsidR="005F2A97" w:rsidRDefault="005F2A97">
      <w:pPr>
        <w:pStyle w:val="ConsPlusNormal"/>
        <w:spacing w:before="220"/>
        <w:ind w:firstLine="540"/>
        <w:jc w:val="both"/>
      </w:pPr>
      <w:r>
        <w:t>88. Предоставление бортового устройства осуществляется на безвозмездной основе.</w:t>
      </w:r>
    </w:p>
    <w:p w:rsidR="005F2A97" w:rsidRDefault="005F2A97">
      <w:pPr>
        <w:pStyle w:val="ConsPlusNormal"/>
        <w:spacing w:before="220"/>
        <w:ind w:firstLine="540"/>
        <w:jc w:val="both"/>
      </w:pPr>
      <w:r>
        <w:t xml:space="preserve">89. Для получения бортового устройства между собственником (владельцем) транспортного средства и оператором заключается договор безвозмездного пользования бортовым устройством согласно </w:t>
      </w:r>
      <w:hyperlink w:anchor="P841" w:history="1">
        <w:r>
          <w:rPr>
            <w:color w:val="0000FF"/>
          </w:rPr>
          <w:t>приложению N 2</w:t>
        </w:r>
      </w:hyperlink>
      <w:r>
        <w:t xml:space="preserve"> (далее - договор).</w:t>
      </w:r>
    </w:p>
    <w:p w:rsidR="005F2A97" w:rsidRDefault="005F2A97">
      <w:pPr>
        <w:pStyle w:val="ConsPlusNormal"/>
        <w:spacing w:before="220"/>
        <w:ind w:firstLine="540"/>
        <w:jc w:val="both"/>
      </w:pPr>
      <w:r>
        <w:t xml:space="preserve">90. Бортовое устройство передается собственнику (владельцу) транспортного средства или его уполномоченному представителю в центре информационной поддержки пользователей при соблюдении условий, предусмотренных настоящими Правилами и </w:t>
      </w:r>
      <w:hyperlink w:anchor="P841" w:history="1">
        <w:r>
          <w:rPr>
            <w:color w:val="0000FF"/>
          </w:rPr>
          <w:t>приложением N 2</w:t>
        </w:r>
      </w:hyperlink>
      <w:r>
        <w:t xml:space="preserve"> к настоящим Правилам.</w:t>
      </w:r>
    </w:p>
    <w:p w:rsidR="005F2A97" w:rsidRDefault="005F2A97">
      <w:pPr>
        <w:pStyle w:val="ConsPlusNormal"/>
        <w:spacing w:before="220"/>
        <w:ind w:firstLine="540"/>
        <w:jc w:val="both"/>
      </w:pPr>
      <w:r>
        <w:t>Факт передачи оператором и получения собственником (владельцем) транспортного средства или его уполномоченным представителем бортового устройства подтверждается подписанием оператором, с одной стороны, и собственником (владельцем) транспортного средства или его уполномоченным представителем, с другой стороны, акта передачи бортового устройства (в 2 экземплярах).</w:t>
      </w:r>
    </w:p>
    <w:p w:rsidR="005F2A97" w:rsidRDefault="005F2A97">
      <w:pPr>
        <w:pStyle w:val="ConsPlusNormal"/>
        <w:spacing w:before="220"/>
        <w:ind w:firstLine="540"/>
        <w:jc w:val="both"/>
      </w:pPr>
      <w:r>
        <w:lastRenderedPageBreak/>
        <w:t>91. Для собственников (владельцев) транспортных средств, зарегистрированных в иностранном государстве, оператором устанавливаются дополнительные обеспечительные меры, исполнение которых такими собственниками (владельцами) транспортных средств необходимо для получения бортового устройства.</w:t>
      </w:r>
    </w:p>
    <w:p w:rsidR="005F2A97" w:rsidRDefault="005F2A97">
      <w:pPr>
        <w:pStyle w:val="ConsPlusNormal"/>
        <w:spacing w:before="220"/>
        <w:ind w:firstLine="540"/>
        <w:jc w:val="both"/>
      </w:pPr>
      <w:r>
        <w:t>В качестве обеспечительной меры собственник (владелец) транспортных средств, зарегистрированных в иностранном государстве, предоставляет оператору денежные средства, эквивалентные стоимости получаемых бортовых устройств, путем их перечисления на счет оператора по реквизитам, предоставленным оператором.</w:t>
      </w:r>
    </w:p>
    <w:p w:rsidR="005F2A97" w:rsidRDefault="005F2A97">
      <w:pPr>
        <w:pStyle w:val="ConsPlusNormal"/>
        <w:spacing w:before="220"/>
        <w:ind w:firstLine="540"/>
        <w:jc w:val="both"/>
      </w:pPr>
      <w:r>
        <w:t xml:space="preserve">В случае возврата оператору собственником (владельцем) транспортных средств, зарегистрированных в иностранном государстве, бортовых устройств оператор возвращает такому собственнику (владельцу) транспортных средств денежные средства, предоставленные в качестве обеспечительной меры, за исключением случаев, предусмотренных </w:t>
      </w:r>
      <w:hyperlink w:anchor="P597" w:history="1">
        <w:r>
          <w:rPr>
            <w:color w:val="0000FF"/>
          </w:rPr>
          <w:t>пунктом 101</w:t>
        </w:r>
      </w:hyperlink>
      <w:r>
        <w:t xml:space="preserve"> настоящих Правил.</w:t>
      </w:r>
    </w:p>
    <w:p w:rsidR="005F2A97" w:rsidRDefault="005F2A97">
      <w:pPr>
        <w:pStyle w:val="ConsPlusNormal"/>
        <w:spacing w:before="220"/>
        <w:ind w:firstLine="540"/>
        <w:jc w:val="both"/>
      </w:pPr>
      <w:r>
        <w:t>92. Вместе с бортовым устройством оператор передает собственнику (владельцу) транспортного средства или его уполномоченному представителю:</w:t>
      </w:r>
    </w:p>
    <w:p w:rsidR="005F2A97" w:rsidRDefault="005F2A97">
      <w:pPr>
        <w:pStyle w:val="ConsPlusNormal"/>
        <w:spacing w:before="220"/>
        <w:ind w:firstLine="540"/>
        <w:jc w:val="both"/>
      </w:pPr>
      <w:r>
        <w:t>а) акт передачи бортового устройства в одном экземпляре, подписанный со своей стороны;</w:t>
      </w:r>
    </w:p>
    <w:p w:rsidR="005F2A97" w:rsidRDefault="005F2A97">
      <w:pPr>
        <w:pStyle w:val="ConsPlusNormal"/>
        <w:spacing w:before="220"/>
        <w:ind w:firstLine="540"/>
        <w:jc w:val="both"/>
      </w:pPr>
      <w:r>
        <w:t>б) руководство пользователя, включающее инструкцию по установке бортового устройства собственником (владельцем) транспортного средства;</w:t>
      </w:r>
    </w:p>
    <w:p w:rsidR="005F2A97" w:rsidRDefault="005F2A97">
      <w:pPr>
        <w:pStyle w:val="ConsPlusNormal"/>
        <w:spacing w:before="220"/>
        <w:ind w:firstLine="540"/>
        <w:jc w:val="both"/>
      </w:pPr>
      <w:r>
        <w:t>в) паспорт бортового устройства.</w:t>
      </w:r>
    </w:p>
    <w:p w:rsidR="005F2A97" w:rsidRDefault="005F2A97">
      <w:pPr>
        <w:pStyle w:val="ConsPlusNormal"/>
        <w:spacing w:before="220"/>
        <w:ind w:firstLine="540"/>
        <w:jc w:val="both"/>
      </w:pPr>
      <w:r>
        <w:t>93. При отсутствии подтверждения осуществления возврата, фактов утери или поломки бортового устройства со стороны собственника (владельца) транспортного средства факт получения бортового устройства собственником (владельцем) транспортного средства является основанием для списания денежных средств с баланса расчетной записи в счет платы в размере начислений по данным системы взимания платы, полученным при помощи этого бортового устройства.</w:t>
      </w:r>
    </w:p>
    <w:p w:rsidR="005F2A97" w:rsidRDefault="005F2A97">
      <w:pPr>
        <w:pStyle w:val="ConsPlusNormal"/>
        <w:spacing w:before="220"/>
        <w:ind w:firstLine="540"/>
        <w:jc w:val="both"/>
      </w:pPr>
      <w:r>
        <w:t>94. Оператором осуществляется проведение инструктажа собственника (владельца) транспортного средства о порядке использования бортового устройства. Плата за проведение инструктажа оператором не взимается.</w:t>
      </w:r>
    </w:p>
    <w:p w:rsidR="005F2A97" w:rsidRDefault="005F2A97">
      <w:pPr>
        <w:pStyle w:val="ConsPlusNormal"/>
        <w:spacing w:before="220"/>
        <w:ind w:firstLine="540"/>
        <w:jc w:val="both"/>
      </w:pPr>
      <w:r>
        <w:t>95. Бортовое устройство устанавливается в день его получения собственником (владельцем) транспортного средства на том транспортном средстве, для которого было получено это бортовое устройство (в соответствии с данными, указанными в договоре и акте передачи бортового устройства).</w:t>
      </w:r>
    </w:p>
    <w:p w:rsidR="005F2A97" w:rsidRDefault="005F2A97">
      <w:pPr>
        <w:pStyle w:val="ConsPlusNormal"/>
        <w:spacing w:before="220"/>
        <w:ind w:firstLine="540"/>
        <w:jc w:val="both"/>
      </w:pPr>
      <w:r>
        <w:t>Установка бортового устройства на транспортное средство и его эксплуатация осуществляются собственником (владельцем) транспортного средства самостоятельно в соответствии с руководством пользователя бортовым устройством и проведенным оператором инструктажем.</w:t>
      </w:r>
    </w:p>
    <w:p w:rsidR="005F2A97" w:rsidRDefault="005F2A97">
      <w:pPr>
        <w:pStyle w:val="ConsPlusNormal"/>
        <w:spacing w:before="220"/>
        <w:ind w:firstLine="540"/>
        <w:jc w:val="both"/>
      </w:pPr>
      <w:r>
        <w:t>96. Оператор отказывает в предоставлении собственнику (владельцу) транспортного средства бортового устройства по следующим основаниям:</w:t>
      </w:r>
    </w:p>
    <w:p w:rsidR="005F2A97" w:rsidRDefault="005F2A97">
      <w:pPr>
        <w:pStyle w:val="ConsPlusNormal"/>
        <w:spacing w:before="220"/>
        <w:ind w:firstLine="540"/>
        <w:jc w:val="both"/>
      </w:pPr>
      <w:bookmarkStart w:id="34" w:name="P577"/>
      <w:bookmarkEnd w:id="34"/>
      <w:r>
        <w:t>а) не заключен договор;</w:t>
      </w:r>
    </w:p>
    <w:p w:rsidR="005F2A97" w:rsidRDefault="005F2A97">
      <w:pPr>
        <w:pStyle w:val="ConsPlusNormal"/>
        <w:spacing w:before="220"/>
        <w:ind w:firstLine="540"/>
        <w:jc w:val="both"/>
      </w:pPr>
      <w:r>
        <w:t>б) оператору не представлены документы, удостоверяющие личность и (или) полномочия представителя;</w:t>
      </w:r>
    </w:p>
    <w:p w:rsidR="005F2A97" w:rsidRDefault="005F2A97">
      <w:pPr>
        <w:pStyle w:val="ConsPlusNormal"/>
        <w:spacing w:before="220"/>
        <w:ind w:firstLine="540"/>
        <w:jc w:val="both"/>
      </w:pPr>
      <w:bookmarkStart w:id="35" w:name="P579"/>
      <w:bookmarkEnd w:id="35"/>
      <w:r>
        <w:t>в) неисполнение условий договора;</w:t>
      </w:r>
    </w:p>
    <w:p w:rsidR="005F2A97" w:rsidRDefault="005F2A97">
      <w:pPr>
        <w:pStyle w:val="ConsPlusNormal"/>
        <w:spacing w:before="220"/>
        <w:ind w:firstLine="540"/>
        <w:jc w:val="both"/>
      </w:pPr>
      <w:r>
        <w:lastRenderedPageBreak/>
        <w:t>г) наличие в отношении транспортного средства задолженности по внесению платы в счет возмещения вреда;</w:t>
      </w:r>
    </w:p>
    <w:p w:rsidR="005F2A97" w:rsidRDefault="005F2A97">
      <w:pPr>
        <w:pStyle w:val="ConsPlusNormal"/>
        <w:spacing w:before="220"/>
        <w:ind w:firstLine="540"/>
        <w:jc w:val="both"/>
      </w:pPr>
      <w:r>
        <w:t>д) закрепленное за транспортным средством бортовое устройство не возвращено в установленном порядке.</w:t>
      </w:r>
    </w:p>
    <w:p w:rsidR="005F2A97" w:rsidRDefault="005F2A97">
      <w:pPr>
        <w:pStyle w:val="ConsPlusNormal"/>
        <w:spacing w:before="220"/>
        <w:ind w:firstLine="540"/>
        <w:jc w:val="both"/>
      </w:pPr>
      <w:r>
        <w:t>97. Действия по возврату бортового устройства или регистрации факта утраты бортового устройства осуществляются собственником (владельцем) транспортного средства или его уполномоченным представителем посредством личной явки в центр информационной поддержки пользователей.</w:t>
      </w:r>
    </w:p>
    <w:p w:rsidR="005F2A97" w:rsidRDefault="005F2A97">
      <w:pPr>
        <w:pStyle w:val="ConsPlusNormal"/>
        <w:spacing w:before="220"/>
        <w:ind w:firstLine="540"/>
        <w:jc w:val="both"/>
      </w:pPr>
      <w:r>
        <w:t>98. Основаниями для возврата бортового устройства являются:</w:t>
      </w:r>
    </w:p>
    <w:p w:rsidR="005F2A97" w:rsidRDefault="005F2A97">
      <w:pPr>
        <w:pStyle w:val="ConsPlusNormal"/>
        <w:spacing w:before="220"/>
        <w:ind w:firstLine="540"/>
        <w:jc w:val="both"/>
      </w:pPr>
      <w:r>
        <w:t>а) отказ собственника (владельца) транспортного средства от использования бортового устройства;</w:t>
      </w:r>
    </w:p>
    <w:p w:rsidR="005F2A97" w:rsidRDefault="005F2A97">
      <w:pPr>
        <w:pStyle w:val="ConsPlusNormal"/>
        <w:spacing w:before="220"/>
        <w:ind w:firstLine="540"/>
        <w:jc w:val="both"/>
      </w:pPr>
      <w:r>
        <w:t>б) неисправность бортового устройства;</w:t>
      </w:r>
    </w:p>
    <w:p w:rsidR="005F2A97" w:rsidRDefault="005F2A97">
      <w:pPr>
        <w:pStyle w:val="ConsPlusNormal"/>
        <w:spacing w:before="220"/>
        <w:ind w:firstLine="540"/>
        <w:jc w:val="both"/>
      </w:pPr>
      <w:r>
        <w:t>в) отчуждение транспортного средства, на котором установлено бортовое устройство, собственником (владельцем) транспортного средства и (или) снятие такого транспортного средства с учета в Государственной инспекции безопасности дорожного движения Министерства внутренних дел Российской Федерации;</w:t>
      </w:r>
    </w:p>
    <w:p w:rsidR="005F2A97" w:rsidRDefault="005F2A97">
      <w:pPr>
        <w:pStyle w:val="ConsPlusNormal"/>
        <w:spacing w:before="220"/>
        <w:ind w:firstLine="540"/>
        <w:jc w:val="both"/>
      </w:pPr>
      <w:r>
        <w:t>г) исключение из реестра транспортного средства или его собственника (владельца);</w:t>
      </w:r>
    </w:p>
    <w:p w:rsidR="005F2A97" w:rsidRDefault="005F2A97">
      <w:pPr>
        <w:pStyle w:val="ConsPlusNormal"/>
        <w:spacing w:before="220"/>
        <w:ind w:firstLine="540"/>
        <w:jc w:val="both"/>
      </w:pPr>
      <w:r>
        <w:t>д) прекращение действия договора;</w:t>
      </w:r>
    </w:p>
    <w:p w:rsidR="005F2A97" w:rsidRDefault="005F2A97">
      <w:pPr>
        <w:pStyle w:val="ConsPlusNormal"/>
        <w:spacing w:before="220"/>
        <w:ind w:firstLine="540"/>
        <w:jc w:val="both"/>
      </w:pPr>
      <w:r>
        <w:t>е) истечение срока службы бортового устройства.</w:t>
      </w:r>
    </w:p>
    <w:p w:rsidR="005F2A97" w:rsidRDefault="005F2A97">
      <w:pPr>
        <w:pStyle w:val="ConsPlusNormal"/>
        <w:jc w:val="both"/>
      </w:pPr>
      <w:r>
        <w:t xml:space="preserve">(пп. "е" введен </w:t>
      </w:r>
      <w:hyperlink r:id="rId76" w:history="1">
        <w:r>
          <w:rPr>
            <w:color w:val="0000FF"/>
          </w:rPr>
          <w:t>Постановлением</w:t>
        </w:r>
      </w:hyperlink>
      <w:r>
        <w:t xml:space="preserve"> Правительства РФ от 02.08.2019 N 1014)</w:t>
      </w:r>
    </w:p>
    <w:p w:rsidR="005F2A97" w:rsidRDefault="005F2A97">
      <w:pPr>
        <w:pStyle w:val="ConsPlusNormal"/>
        <w:spacing w:before="220"/>
        <w:ind w:firstLine="540"/>
        <w:jc w:val="both"/>
      </w:pPr>
      <w:r>
        <w:t>99. При возврате бортового устройства (в том числе для ремонта и (или) технического обслуживания, а также в связи с заменой бортового устройства) собственник (владелец) транспортного средства обращается в центр информационной поддержки пользователей. Оператором и собственником (владельцем) транспортного средства осуществляется подписание акта возврата бортового устройства, форма которого определяется оператором.</w:t>
      </w:r>
    </w:p>
    <w:p w:rsidR="005F2A97" w:rsidRDefault="005F2A97">
      <w:pPr>
        <w:pStyle w:val="ConsPlusNormal"/>
        <w:spacing w:before="220"/>
        <w:ind w:firstLine="540"/>
        <w:jc w:val="both"/>
      </w:pPr>
      <w:r>
        <w:t>Собственник (владелец) транспортного средства осуществляет возврат бортового устройства в полной комплектации, без повреждений корпуса и пломбы (отсутствуют трещины и отверстия в корпусе, нарушения и повреждения пломбы).</w:t>
      </w:r>
    </w:p>
    <w:p w:rsidR="005F2A97" w:rsidRDefault="005F2A97">
      <w:pPr>
        <w:pStyle w:val="ConsPlusNormal"/>
        <w:spacing w:before="220"/>
        <w:ind w:firstLine="540"/>
        <w:jc w:val="both"/>
      </w:pPr>
      <w:bookmarkStart w:id="36" w:name="P593"/>
      <w:bookmarkEnd w:id="36"/>
      <w:r>
        <w:t>Возврат бортового устройства в случае истечения срока его службы допускается в отношении неисправного и (или) некомплектного бортового устройства при условии целостности корпуса и пломбы такого бортового устройства (отсутствуют трещины и отверстия в корпусе, нарушения и повреждения пломбы).</w:t>
      </w:r>
    </w:p>
    <w:p w:rsidR="005F2A97" w:rsidRDefault="005F2A97">
      <w:pPr>
        <w:pStyle w:val="ConsPlusNormal"/>
        <w:spacing w:before="220"/>
        <w:ind w:firstLine="540"/>
        <w:jc w:val="both"/>
      </w:pPr>
      <w:r>
        <w:t xml:space="preserve">При возврате бортового устройства в неисправном состоянии (за исключением случая, указанного в </w:t>
      </w:r>
      <w:hyperlink w:anchor="P593" w:history="1">
        <w:r>
          <w:rPr>
            <w:color w:val="0000FF"/>
          </w:rPr>
          <w:t>абзаце третьем</w:t>
        </w:r>
      </w:hyperlink>
      <w:r>
        <w:t xml:space="preserve"> настоящего пункта), с повреждениями корпуса (имеются трещины и отверстия в корпусе), нарушением или повреждением пломбы оператором проводится экспертиза для установления наличия неисправности и ее причин.</w:t>
      </w:r>
    </w:p>
    <w:p w:rsidR="005F2A97" w:rsidRDefault="005F2A97">
      <w:pPr>
        <w:pStyle w:val="ConsPlusNormal"/>
        <w:jc w:val="both"/>
      </w:pPr>
      <w:r>
        <w:t xml:space="preserve">(п. 99 в ред. </w:t>
      </w:r>
      <w:hyperlink r:id="rId77"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100. Основанием для регистрации факта утраты бортового устройства является заявление собственника (владельца) транспортного средства об утрате бортового устройства.</w:t>
      </w:r>
    </w:p>
    <w:p w:rsidR="005F2A97" w:rsidRDefault="005F2A97">
      <w:pPr>
        <w:pStyle w:val="ConsPlusNormal"/>
        <w:spacing w:before="220"/>
        <w:ind w:firstLine="540"/>
        <w:jc w:val="both"/>
      </w:pPr>
      <w:bookmarkStart w:id="37" w:name="P597"/>
      <w:bookmarkEnd w:id="37"/>
      <w:r>
        <w:t xml:space="preserve">101. Возмещение денежных средств оператору в связи с утратой или невозвратом бортового устройства, а также в связи с возвратом бортового устройства в неисправном состоянии (за </w:t>
      </w:r>
      <w:r>
        <w:lastRenderedPageBreak/>
        <w:t xml:space="preserve">исключением случаев, указанных в </w:t>
      </w:r>
      <w:hyperlink w:anchor="P607" w:history="1">
        <w:r>
          <w:rPr>
            <w:color w:val="0000FF"/>
          </w:rPr>
          <w:t>пункте 105</w:t>
        </w:r>
      </w:hyperlink>
      <w:r>
        <w:t xml:space="preserve"> настоящих Правил) и (или) в неполной комплектации (за исключением случая, указанного в </w:t>
      </w:r>
      <w:hyperlink w:anchor="P609" w:history="1">
        <w:r>
          <w:rPr>
            <w:color w:val="0000FF"/>
          </w:rPr>
          <w:t>подпункте "б" пункта 105</w:t>
        </w:r>
      </w:hyperlink>
      <w:r>
        <w:t xml:space="preserve"> настоящих Правил), повреждениями корпуса (имеются трещины и отверстия в корпусе), нарушением или повреждением пломбы осуществляется собственником (владельцем) транспортного средства в порядке, установленном договором.</w:t>
      </w:r>
    </w:p>
    <w:p w:rsidR="005F2A97" w:rsidRDefault="005F2A97">
      <w:pPr>
        <w:pStyle w:val="ConsPlusNormal"/>
        <w:jc w:val="both"/>
      </w:pPr>
      <w:r>
        <w:t xml:space="preserve">(в ред. </w:t>
      </w:r>
      <w:hyperlink r:id="rId78"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102. Основаниями для отказа в приеме бортового устройства являются:</w:t>
      </w:r>
    </w:p>
    <w:p w:rsidR="005F2A97" w:rsidRDefault="005F2A97">
      <w:pPr>
        <w:pStyle w:val="ConsPlusNormal"/>
        <w:spacing w:before="220"/>
        <w:ind w:firstLine="540"/>
        <w:jc w:val="both"/>
      </w:pPr>
      <w:r>
        <w:t>а) отказ собственника (владельца) транспортного средства от подписания акта возврата бортового устройства;</w:t>
      </w:r>
    </w:p>
    <w:p w:rsidR="005F2A97" w:rsidRDefault="005F2A97">
      <w:pPr>
        <w:pStyle w:val="ConsPlusNormal"/>
        <w:spacing w:before="220"/>
        <w:ind w:firstLine="540"/>
        <w:jc w:val="both"/>
      </w:pPr>
      <w:r>
        <w:t>б) несоответствие данных, указанных при выдаче бортового устройства, данным бортового устройства, предъявленного для приема (возврата).</w:t>
      </w:r>
    </w:p>
    <w:p w:rsidR="005F2A97" w:rsidRDefault="005F2A97">
      <w:pPr>
        <w:pStyle w:val="ConsPlusNormal"/>
        <w:spacing w:before="220"/>
        <w:ind w:firstLine="540"/>
        <w:jc w:val="both"/>
      </w:pPr>
      <w:r>
        <w:t>103. Основанием для отказа в регистрации заявления об утрате бортового устройства является отказ собственника (владельца) транспортного средства от подписания заявления об утрате бортового устройства.</w:t>
      </w:r>
    </w:p>
    <w:p w:rsidR="005F2A97" w:rsidRDefault="005F2A97">
      <w:pPr>
        <w:pStyle w:val="ConsPlusNormal"/>
        <w:spacing w:before="220"/>
        <w:ind w:firstLine="540"/>
        <w:jc w:val="both"/>
      </w:pPr>
      <w:r>
        <w:t>104. При возврате собственником (владельцем) транспортного средства бортового устройства по причине отчуждения транспортного средства, на котором установлено бортовое устройство, такое бортовое устройство передается в пользование новому собственнику (владельцу) этого транспортного средства при одновременном соблюдении следующих условий:</w:t>
      </w:r>
    </w:p>
    <w:p w:rsidR="005F2A97" w:rsidRDefault="005F2A97">
      <w:pPr>
        <w:pStyle w:val="ConsPlusNormal"/>
        <w:spacing w:before="220"/>
        <w:ind w:firstLine="540"/>
        <w:jc w:val="both"/>
      </w:pPr>
      <w:r>
        <w:t>а) в центре информационной поддержки пользователей не имеется в наличии бортовых устройств;</w:t>
      </w:r>
    </w:p>
    <w:p w:rsidR="005F2A97" w:rsidRDefault="005F2A97">
      <w:pPr>
        <w:pStyle w:val="ConsPlusNormal"/>
        <w:spacing w:before="220"/>
        <w:ind w:firstLine="540"/>
        <w:jc w:val="both"/>
      </w:pPr>
      <w:r>
        <w:t>б) бортовое устройство исправно и комплектно;</w:t>
      </w:r>
    </w:p>
    <w:p w:rsidR="005F2A97" w:rsidRDefault="005F2A97">
      <w:pPr>
        <w:pStyle w:val="ConsPlusNormal"/>
        <w:spacing w:before="220"/>
        <w:ind w:firstLine="540"/>
        <w:jc w:val="both"/>
      </w:pPr>
      <w:r>
        <w:t>в) новый собственник (владелец) транспортного средства письменно выразил согласие на получение бортового устройства, ранее установленного на этом транспортном средстве.</w:t>
      </w:r>
    </w:p>
    <w:p w:rsidR="005F2A97" w:rsidRDefault="005F2A97">
      <w:pPr>
        <w:pStyle w:val="ConsPlusNormal"/>
        <w:spacing w:before="220"/>
        <w:ind w:firstLine="540"/>
        <w:jc w:val="both"/>
      </w:pPr>
      <w:bookmarkStart w:id="38" w:name="P607"/>
      <w:bookmarkEnd w:id="38"/>
      <w:r>
        <w:t>105. Замена бортового устройства, закрепленного за транспортным средством (выдача бортового устройства при условии возврата закрепленного за транспортным средством бортового устройства), осуществляется оператором в следующих случаях:</w:t>
      </w:r>
    </w:p>
    <w:p w:rsidR="005F2A97" w:rsidRDefault="005F2A97">
      <w:pPr>
        <w:pStyle w:val="ConsPlusNormal"/>
        <w:spacing w:before="220"/>
        <w:ind w:firstLine="540"/>
        <w:jc w:val="both"/>
      </w:pPr>
      <w:r>
        <w:t>а) неисправность бортового устройства, требующая проведения в отношении бортового устройства гарантийного ремонта и иных работ, связанных с техническим обслуживанием в течение гарантийного срока, установленного в паспорте этого бортового устройства;</w:t>
      </w:r>
    </w:p>
    <w:p w:rsidR="005F2A97" w:rsidRDefault="005F2A97">
      <w:pPr>
        <w:pStyle w:val="ConsPlusNormal"/>
        <w:spacing w:before="220"/>
        <w:ind w:firstLine="540"/>
        <w:jc w:val="both"/>
      </w:pPr>
      <w:bookmarkStart w:id="39" w:name="P609"/>
      <w:bookmarkEnd w:id="39"/>
      <w:r>
        <w:t>б) истечение срока службы бортового устройства.</w:t>
      </w:r>
    </w:p>
    <w:p w:rsidR="005F2A97" w:rsidRDefault="005F2A97">
      <w:pPr>
        <w:pStyle w:val="ConsPlusNormal"/>
        <w:jc w:val="both"/>
      </w:pPr>
      <w:r>
        <w:t xml:space="preserve">(п. 105 в ред. </w:t>
      </w:r>
      <w:hyperlink r:id="rId79"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105(1). Возврат бортового устройства в связи с истечением срока его службы осуществляется не позднее 10 рабочих дней с даты истечения этого срока.</w:t>
      </w:r>
    </w:p>
    <w:p w:rsidR="005F2A97" w:rsidRDefault="005F2A97">
      <w:pPr>
        <w:pStyle w:val="ConsPlusNormal"/>
        <w:spacing w:before="220"/>
        <w:ind w:firstLine="540"/>
        <w:jc w:val="both"/>
      </w:pPr>
      <w:r>
        <w:t>Выдача бортового устройства в связи с заменой бортового устройства, срок службы которого истек, производится оператором не ранее 60 календарных дней до даты истечения срока службы на безвозмездной основе.</w:t>
      </w:r>
    </w:p>
    <w:p w:rsidR="005F2A97" w:rsidRDefault="005F2A97">
      <w:pPr>
        <w:pStyle w:val="ConsPlusNormal"/>
        <w:spacing w:before="220"/>
        <w:ind w:firstLine="540"/>
        <w:jc w:val="both"/>
      </w:pPr>
      <w:r>
        <w:t xml:space="preserve">Оператор отказывает в выдаче бортового устройства в связи с заменой бортового устройства, срок службы которого истек, по основаниям, предусмотренным </w:t>
      </w:r>
      <w:hyperlink w:anchor="P577" w:history="1">
        <w:r>
          <w:rPr>
            <w:color w:val="0000FF"/>
          </w:rPr>
          <w:t>подпунктами "а"</w:t>
        </w:r>
      </w:hyperlink>
      <w:r>
        <w:t xml:space="preserve"> - </w:t>
      </w:r>
      <w:hyperlink w:anchor="P579" w:history="1">
        <w:r>
          <w:rPr>
            <w:color w:val="0000FF"/>
          </w:rPr>
          <w:t>"в" пункта 96</w:t>
        </w:r>
      </w:hyperlink>
      <w:r>
        <w:t xml:space="preserve"> настоящих Правил.</w:t>
      </w:r>
    </w:p>
    <w:p w:rsidR="005F2A97" w:rsidRDefault="005F2A97">
      <w:pPr>
        <w:pStyle w:val="ConsPlusNormal"/>
        <w:jc w:val="both"/>
      </w:pPr>
      <w:r>
        <w:t xml:space="preserve">(п. 105(1) введен </w:t>
      </w:r>
      <w:hyperlink r:id="rId80" w:history="1">
        <w:r>
          <w:rPr>
            <w:color w:val="0000FF"/>
          </w:rPr>
          <w:t>Постановлением</w:t>
        </w:r>
      </w:hyperlink>
      <w:r>
        <w:t xml:space="preserve"> Правительства РФ от 02.08.2019 N 1014)</w:t>
      </w:r>
    </w:p>
    <w:p w:rsidR="005F2A97" w:rsidRDefault="005F2A97">
      <w:pPr>
        <w:pStyle w:val="ConsPlusNormal"/>
        <w:spacing w:before="220"/>
        <w:ind w:firstLine="540"/>
        <w:jc w:val="both"/>
      </w:pPr>
      <w:r>
        <w:t xml:space="preserve">106. Собственник (владелец) транспортного средства осуществляет контроль за </w:t>
      </w:r>
      <w:r>
        <w:lastRenderedPageBreak/>
        <w:t>работоспособностью и сроком службы бортового устройства (стороннего бортового устройства), своевременное информирование оператора о факте неисправности или утраты бортового устройства (стороннего бортового устройства), а также своевременный возврат бортового устройства с истекшим сроком службы.</w:t>
      </w:r>
    </w:p>
    <w:p w:rsidR="005F2A97" w:rsidRDefault="005F2A97">
      <w:pPr>
        <w:pStyle w:val="ConsPlusNormal"/>
        <w:jc w:val="both"/>
      </w:pPr>
      <w:r>
        <w:t xml:space="preserve">(в ред. </w:t>
      </w:r>
      <w:hyperlink r:id="rId81"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Если утрата или неисправность бортового устройства или стороннего бортового устройства обнаружена собственником (владельцем) транспортного средства до начала движения, то в целях регистрации факта утраты или неисправности бортового устройства и (или) возврата бортового устройства собственник (владелец) транспортного средства обращается в центр информационной поддержки пользователей.</w:t>
      </w:r>
    </w:p>
    <w:p w:rsidR="005F2A97" w:rsidRDefault="005F2A97">
      <w:pPr>
        <w:pStyle w:val="ConsPlusNormal"/>
        <w:spacing w:before="220"/>
        <w:ind w:firstLine="540"/>
        <w:jc w:val="both"/>
      </w:pPr>
      <w:bookmarkStart w:id="40" w:name="P618"/>
      <w:bookmarkEnd w:id="40"/>
      <w:r>
        <w:t>107. В случае если неисправность бортового устройства или стороннего бортового устройства обнаружена собственником (владельцем) транспортного средства во время движения, собственником (владельцем) транспортного средства осуществляются следующие действия:</w:t>
      </w:r>
    </w:p>
    <w:p w:rsidR="005F2A97" w:rsidRDefault="005F2A97">
      <w:pPr>
        <w:pStyle w:val="ConsPlusNormal"/>
        <w:spacing w:before="220"/>
        <w:ind w:firstLine="540"/>
        <w:jc w:val="both"/>
      </w:pPr>
      <w:r>
        <w:t>а) продолжение движения до места стоянки;</w:t>
      </w:r>
    </w:p>
    <w:p w:rsidR="005F2A97" w:rsidRDefault="005F2A97">
      <w:pPr>
        <w:pStyle w:val="ConsPlusNormal"/>
        <w:spacing w:before="220"/>
        <w:ind w:firstLine="540"/>
        <w:jc w:val="both"/>
      </w:pPr>
      <w:r>
        <w:t>б) остановка транспортного средства на стоянке;</w:t>
      </w:r>
    </w:p>
    <w:p w:rsidR="005F2A97" w:rsidRDefault="005F2A97">
      <w:pPr>
        <w:pStyle w:val="ConsPlusNormal"/>
        <w:spacing w:before="220"/>
        <w:ind w:firstLine="540"/>
        <w:jc w:val="both"/>
      </w:pPr>
      <w:r>
        <w:t>в) доведение до оператора посредством обращения в колл-центр информации о факте неисправности или утраты бортового устройства или стороннего бортового устройства, а также информации, предусмотренной настоящими Правилами, в том числе информации о пройденном маршруте с неисправным бортовым устройством или сторонним бортовым устройством;</w:t>
      </w:r>
    </w:p>
    <w:p w:rsidR="005F2A97" w:rsidRDefault="005F2A97">
      <w:pPr>
        <w:pStyle w:val="ConsPlusNormal"/>
        <w:spacing w:before="220"/>
        <w:ind w:firstLine="540"/>
        <w:jc w:val="both"/>
      </w:pPr>
      <w:r>
        <w:t>г) оформление маршрутной карты.</w:t>
      </w:r>
    </w:p>
    <w:p w:rsidR="005F2A97" w:rsidRDefault="005F2A97">
      <w:pPr>
        <w:pStyle w:val="ConsPlusNormal"/>
        <w:spacing w:before="220"/>
        <w:ind w:firstLine="540"/>
        <w:jc w:val="both"/>
      </w:pPr>
      <w:bookmarkStart w:id="41" w:name="P623"/>
      <w:bookmarkEnd w:id="41"/>
      <w:r>
        <w:t>108. После подтверждения оператором факта неисправности бортового устройства или стороннего бортового устройства на основании информации, полученной от собственника (владельца) транспортного средства, оператором осуществляются следующие действия:</w:t>
      </w:r>
    </w:p>
    <w:p w:rsidR="005F2A97" w:rsidRDefault="005F2A97">
      <w:pPr>
        <w:pStyle w:val="ConsPlusNormal"/>
        <w:spacing w:before="220"/>
        <w:ind w:firstLine="540"/>
        <w:jc w:val="both"/>
      </w:pPr>
      <w:r>
        <w:t>а) идентификация собственника (владельца) транспортного средства;</w:t>
      </w:r>
    </w:p>
    <w:p w:rsidR="005F2A97" w:rsidRDefault="005F2A97">
      <w:pPr>
        <w:pStyle w:val="ConsPlusNormal"/>
        <w:spacing w:before="220"/>
        <w:ind w:firstLine="540"/>
        <w:jc w:val="both"/>
      </w:pPr>
      <w:r>
        <w:t>б) определение начальной точки маршрута на основании данных, полученных от системы взимания платы о местонахождении транспортного средства, либо на основании информации, полученной от собственника (владельца) транспортного средства;</w:t>
      </w:r>
    </w:p>
    <w:p w:rsidR="005F2A97" w:rsidRDefault="005F2A97">
      <w:pPr>
        <w:pStyle w:val="ConsPlusNormal"/>
        <w:spacing w:before="220"/>
        <w:ind w:firstLine="540"/>
        <w:jc w:val="both"/>
      </w:pPr>
      <w:r>
        <w:t>в) оформление маршрутной карты до конца маршрута движения транспортного средства с неисправным или утраченным бортовым устройством или сторонним бортовым устройством при условии наличия денежных средств на балансе расчетной записи собственника (владельца) транспортного средства, за исключением случаев использования отсрочки внесения платы. Такая маршрутная карта не подлежит отмене;</w:t>
      </w:r>
    </w:p>
    <w:p w:rsidR="005F2A97" w:rsidRDefault="005F2A97">
      <w:pPr>
        <w:pStyle w:val="ConsPlusNormal"/>
        <w:spacing w:before="220"/>
        <w:ind w:firstLine="540"/>
        <w:jc w:val="both"/>
      </w:pPr>
      <w:r>
        <w:t>г) списание денежных средств с баланса расчетной записи собственника (владельца) транспортного средства или баланса дополнительной расчетной записи в счет оплаты оформленной маршрутной карты;</w:t>
      </w:r>
    </w:p>
    <w:p w:rsidR="005F2A97" w:rsidRDefault="005F2A97">
      <w:pPr>
        <w:pStyle w:val="ConsPlusNormal"/>
        <w:spacing w:before="220"/>
        <w:ind w:firstLine="540"/>
        <w:jc w:val="both"/>
      </w:pPr>
      <w:r>
        <w:t xml:space="preserve">д) информирование собственника (владельца) транспортного средства о возможности продолжить движение, а также в обязательном порядке осуществления действий, указанных в </w:t>
      </w:r>
      <w:hyperlink w:anchor="P618" w:history="1">
        <w:r>
          <w:rPr>
            <w:color w:val="0000FF"/>
          </w:rPr>
          <w:t>пункте 107</w:t>
        </w:r>
      </w:hyperlink>
      <w:r>
        <w:t xml:space="preserve"> настоящих Правил.</w:t>
      </w:r>
    </w:p>
    <w:p w:rsidR="005F2A97" w:rsidRDefault="005F2A97">
      <w:pPr>
        <w:pStyle w:val="ConsPlusNormal"/>
        <w:spacing w:before="220"/>
        <w:ind w:firstLine="540"/>
        <w:jc w:val="both"/>
      </w:pPr>
      <w:r>
        <w:t xml:space="preserve">109. Основаниями для отказа в осуществлении действий, предусмотренных </w:t>
      </w:r>
      <w:hyperlink w:anchor="P623" w:history="1">
        <w:r>
          <w:rPr>
            <w:color w:val="0000FF"/>
          </w:rPr>
          <w:t>пунктом 108</w:t>
        </w:r>
      </w:hyperlink>
      <w:r>
        <w:t xml:space="preserve"> настоящих Правил являются:</w:t>
      </w:r>
    </w:p>
    <w:p w:rsidR="005F2A97" w:rsidRDefault="005F2A97">
      <w:pPr>
        <w:pStyle w:val="ConsPlusNormal"/>
        <w:spacing w:before="220"/>
        <w:ind w:firstLine="540"/>
        <w:jc w:val="both"/>
      </w:pPr>
      <w:r>
        <w:t>а) несоблюдение собственником (владельцем) транспортного средства порядка получения доступа к своей персонифицированной записи;</w:t>
      </w:r>
    </w:p>
    <w:p w:rsidR="005F2A97" w:rsidRDefault="005F2A97">
      <w:pPr>
        <w:pStyle w:val="ConsPlusNormal"/>
        <w:spacing w:before="220"/>
        <w:ind w:firstLine="540"/>
        <w:jc w:val="both"/>
      </w:pPr>
      <w:r>
        <w:lastRenderedPageBreak/>
        <w:t>б) установление оператором факта отсутствия выдачи бортового устройства или стороннего бортового устройства для транспортного средства в соответствии с данными реестра;</w:t>
      </w:r>
    </w:p>
    <w:p w:rsidR="005F2A97" w:rsidRDefault="005F2A97">
      <w:pPr>
        <w:pStyle w:val="ConsPlusNormal"/>
        <w:spacing w:before="220"/>
        <w:ind w:firstLine="540"/>
        <w:jc w:val="both"/>
      </w:pPr>
      <w:r>
        <w:t>в) недостаточность денежных средств на балансе расчетной записи собственника (владельца) транспортного средства или балансе дополнительной расчетной записи (за исключением случаев использования собственником (владельцем) транспортного средства отсрочки внесения платы).</w:t>
      </w: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jc w:val="right"/>
        <w:outlineLvl w:val="1"/>
      </w:pPr>
      <w:r>
        <w:t>Приложение N 1</w:t>
      </w:r>
    </w:p>
    <w:p w:rsidR="005F2A97" w:rsidRDefault="005F2A97">
      <w:pPr>
        <w:pStyle w:val="ConsPlusNormal"/>
        <w:jc w:val="right"/>
      </w:pPr>
      <w:r>
        <w:t>к Правилам взимания платы</w:t>
      </w:r>
    </w:p>
    <w:p w:rsidR="005F2A97" w:rsidRDefault="005F2A97">
      <w:pPr>
        <w:pStyle w:val="ConsPlusNormal"/>
        <w:jc w:val="right"/>
      </w:pPr>
      <w:r>
        <w:t>в счет возмещения вреда, причиняемого</w:t>
      </w:r>
    </w:p>
    <w:p w:rsidR="005F2A97" w:rsidRDefault="005F2A97">
      <w:pPr>
        <w:pStyle w:val="ConsPlusNormal"/>
        <w:jc w:val="right"/>
      </w:pPr>
      <w:r>
        <w:t>автомобильным дорогам общего</w:t>
      </w:r>
    </w:p>
    <w:p w:rsidR="005F2A97" w:rsidRDefault="005F2A97">
      <w:pPr>
        <w:pStyle w:val="ConsPlusNormal"/>
        <w:jc w:val="right"/>
      </w:pPr>
      <w:r>
        <w:t>пользования федерального значения</w:t>
      </w:r>
    </w:p>
    <w:p w:rsidR="005F2A97" w:rsidRDefault="005F2A97">
      <w:pPr>
        <w:pStyle w:val="ConsPlusNormal"/>
        <w:jc w:val="right"/>
      </w:pPr>
      <w:r>
        <w:t>транспортными средствами, имеющими</w:t>
      </w:r>
    </w:p>
    <w:p w:rsidR="005F2A97" w:rsidRDefault="005F2A97">
      <w:pPr>
        <w:pStyle w:val="ConsPlusNormal"/>
        <w:jc w:val="right"/>
      </w:pPr>
      <w:r>
        <w:t>разрешенную максимальную</w:t>
      </w:r>
    </w:p>
    <w:p w:rsidR="005F2A97" w:rsidRDefault="005F2A97">
      <w:pPr>
        <w:pStyle w:val="ConsPlusNormal"/>
        <w:jc w:val="right"/>
      </w:pPr>
      <w:r>
        <w:t>массу свыше 12 тонн</w:t>
      </w:r>
    </w:p>
    <w:p w:rsidR="005F2A97" w:rsidRDefault="005F2A97">
      <w:pPr>
        <w:pStyle w:val="ConsPlusNormal"/>
        <w:ind w:firstLine="540"/>
        <w:jc w:val="both"/>
      </w:pPr>
    </w:p>
    <w:p w:rsidR="005F2A97" w:rsidRDefault="005F2A97">
      <w:pPr>
        <w:pStyle w:val="ConsPlusTitle"/>
        <w:jc w:val="center"/>
      </w:pPr>
      <w:bookmarkStart w:id="42" w:name="P647"/>
      <w:bookmarkEnd w:id="42"/>
      <w:r>
        <w:t>ТРЕБОВАНИЯ</w:t>
      </w:r>
    </w:p>
    <w:p w:rsidR="005F2A97" w:rsidRDefault="005F2A97">
      <w:pPr>
        <w:pStyle w:val="ConsPlusTitle"/>
        <w:jc w:val="center"/>
      </w:pPr>
      <w:r>
        <w:t>К БОРТОВЫМ УСТРОЙСТВАМ И СТОРОННИМ БОРТОВЫМ УСТРОЙСТВАМ</w:t>
      </w:r>
    </w:p>
    <w:p w:rsidR="005F2A97" w:rsidRDefault="005F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2A97">
        <w:trPr>
          <w:jc w:val="center"/>
        </w:trPr>
        <w:tc>
          <w:tcPr>
            <w:tcW w:w="9294" w:type="dxa"/>
            <w:tcBorders>
              <w:top w:val="nil"/>
              <w:left w:val="single" w:sz="24" w:space="0" w:color="CED3F1"/>
              <w:bottom w:val="nil"/>
              <w:right w:val="single" w:sz="24" w:space="0" w:color="F4F3F8"/>
            </w:tcBorders>
            <w:shd w:val="clear" w:color="auto" w:fill="F4F3F8"/>
          </w:tcPr>
          <w:p w:rsidR="005F2A97" w:rsidRDefault="005F2A97">
            <w:pPr>
              <w:pStyle w:val="ConsPlusNormal"/>
              <w:jc w:val="center"/>
            </w:pPr>
            <w:r>
              <w:rPr>
                <w:color w:val="392C69"/>
              </w:rPr>
              <w:t>Список изменяющих документов</w:t>
            </w:r>
          </w:p>
          <w:p w:rsidR="005F2A97" w:rsidRDefault="005F2A97">
            <w:pPr>
              <w:pStyle w:val="ConsPlusNormal"/>
              <w:jc w:val="center"/>
            </w:pPr>
            <w:r>
              <w:rPr>
                <w:color w:val="392C69"/>
              </w:rPr>
              <w:t xml:space="preserve">(введены </w:t>
            </w:r>
            <w:hyperlink r:id="rId82" w:history="1">
              <w:r>
                <w:rPr>
                  <w:color w:val="0000FF"/>
                </w:rPr>
                <w:t>Постановлением</w:t>
              </w:r>
            </w:hyperlink>
            <w:r>
              <w:rPr>
                <w:color w:val="392C69"/>
              </w:rPr>
              <w:t xml:space="preserve"> Правительства РФ от 14.11.2016 N 1182;</w:t>
            </w:r>
          </w:p>
          <w:p w:rsidR="005F2A97" w:rsidRDefault="005F2A97">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02.08.2019 N 1014)</w:t>
            </w:r>
          </w:p>
        </w:tc>
      </w:tr>
    </w:tbl>
    <w:p w:rsidR="005F2A97" w:rsidRDefault="005F2A97">
      <w:pPr>
        <w:pStyle w:val="ConsPlusNormal"/>
        <w:ind w:firstLine="540"/>
        <w:jc w:val="both"/>
      </w:pPr>
    </w:p>
    <w:p w:rsidR="005F2A97" w:rsidRDefault="005F2A97">
      <w:pPr>
        <w:pStyle w:val="ConsPlusNormal"/>
        <w:ind w:firstLine="540"/>
        <w:jc w:val="both"/>
      </w:pPr>
      <w:r>
        <w:t>1. Бортовые устройства и сторонние бортовые устройства (далее - устройства) должны обеспечивать при помощи технологий спутниковой навигации ГЛОНАСС или ГЛОНАСС/GPS сбор, хранение и передачу данных о местоположении транспортного средства в соответствии с техническими параметрами функционирования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(далее - плата), а также в соответствии с протоколами передачи данных, принятыми в системе взимания платы. Устройства являются средствами измерений в соответствии с требованиями законодательства Российской Федерации об обеспечении единства измерений.</w:t>
      </w:r>
    </w:p>
    <w:p w:rsidR="005F2A97" w:rsidRDefault="005F2A97">
      <w:pPr>
        <w:pStyle w:val="ConsPlusNormal"/>
        <w:spacing w:before="220"/>
        <w:ind w:firstLine="540"/>
        <w:jc w:val="both"/>
      </w:pPr>
      <w:r>
        <w:t>2. Устройства эксплуатируются собственниками (владельцами) транспортных средств.</w:t>
      </w:r>
    </w:p>
    <w:p w:rsidR="005F2A97" w:rsidRDefault="005F2A97">
      <w:pPr>
        <w:pStyle w:val="ConsPlusNormal"/>
        <w:spacing w:before="220"/>
        <w:ind w:firstLine="540"/>
        <w:jc w:val="both"/>
      </w:pPr>
      <w:r>
        <w:t>3. Эксплуатация сторонних бортовых устройств собственниками (владельцами) транспортных средств возможна после тестирования сторонних бортовых устройств оператором в целях определения технической возможности использования стороннего бортового устройства в системе взимания платы.</w:t>
      </w:r>
    </w:p>
    <w:p w:rsidR="005F2A97" w:rsidRDefault="005F2A97">
      <w:pPr>
        <w:pStyle w:val="ConsPlusNormal"/>
        <w:spacing w:before="220"/>
        <w:ind w:firstLine="540"/>
        <w:jc w:val="both"/>
      </w:pPr>
      <w:r>
        <w:t>4. Устройства должны использовать реализованный в системе взимания платы протокол передачи данных.</w:t>
      </w:r>
    </w:p>
    <w:p w:rsidR="005F2A97" w:rsidRDefault="005F2A97">
      <w:pPr>
        <w:pStyle w:val="ConsPlusNormal"/>
        <w:spacing w:before="220"/>
        <w:ind w:firstLine="540"/>
        <w:jc w:val="both"/>
      </w:pPr>
      <w:r>
        <w:t>5. Устройства должны обеспечивать:</w:t>
      </w:r>
    </w:p>
    <w:p w:rsidR="005F2A97" w:rsidRDefault="005F2A97">
      <w:pPr>
        <w:pStyle w:val="ConsPlusNormal"/>
        <w:spacing w:before="220"/>
        <w:ind w:firstLine="540"/>
        <w:jc w:val="both"/>
      </w:pPr>
      <w:r>
        <w:t>а) автоматический сбор, формирование, хранение и передачу данных о перемещении транспортного средства, необходимых для начисления платы;</w:t>
      </w:r>
    </w:p>
    <w:p w:rsidR="005F2A97" w:rsidRDefault="005F2A97">
      <w:pPr>
        <w:pStyle w:val="ConsPlusNormal"/>
        <w:spacing w:before="220"/>
        <w:ind w:firstLine="540"/>
        <w:jc w:val="both"/>
      </w:pPr>
      <w:r>
        <w:t xml:space="preserve">б) взаимодействие с водителем транспортного средства в соответствии с </w:t>
      </w:r>
      <w:hyperlink w:anchor="P772" w:history="1">
        <w:r>
          <w:rPr>
            <w:color w:val="0000FF"/>
          </w:rPr>
          <w:t>пунктами 56</w:t>
        </w:r>
      </w:hyperlink>
      <w:r>
        <w:t xml:space="preserve"> - </w:t>
      </w:r>
      <w:hyperlink w:anchor="P787" w:history="1">
        <w:r>
          <w:rPr>
            <w:color w:val="0000FF"/>
          </w:rPr>
          <w:t>61</w:t>
        </w:r>
      </w:hyperlink>
      <w:r>
        <w:t xml:space="preserve"> настоящего документа;</w:t>
      </w:r>
    </w:p>
    <w:p w:rsidR="005F2A97" w:rsidRDefault="005F2A97">
      <w:pPr>
        <w:pStyle w:val="ConsPlusNormal"/>
        <w:spacing w:before="220"/>
        <w:ind w:firstLine="540"/>
        <w:jc w:val="both"/>
      </w:pPr>
      <w:r>
        <w:lastRenderedPageBreak/>
        <w:t>в) передачу мониторинговой информации о состоянии устройств;</w:t>
      </w:r>
    </w:p>
    <w:p w:rsidR="005F2A97" w:rsidRDefault="005F2A97">
      <w:pPr>
        <w:pStyle w:val="ConsPlusNormal"/>
        <w:spacing w:before="220"/>
        <w:ind w:firstLine="540"/>
        <w:jc w:val="both"/>
      </w:pPr>
      <w:r>
        <w:t>г) изменение параметров управления и исполнение команд, переданных со стороны системы взимания платы;</w:t>
      </w:r>
    </w:p>
    <w:p w:rsidR="005F2A97" w:rsidRDefault="005F2A97">
      <w:pPr>
        <w:pStyle w:val="ConsPlusNormal"/>
        <w:spacing w:before="220"/>
        <w:ind w:firstLine="540"/>
        <w:jc w:val="both"/>
      </w:pPr>
      <w:r>
        <w:t>д) обновление программного обеспечения во время эксплуатации;</w:t>
      </w:r>
    </w:p>
    <w:p w:rsidR="005F2A97" w:rsidRDefault="005F2A97">
      <w:pPr>
        <w:pStyle w:val="ConsPlusNormal"/>
        <w:spacing w:before="220"/>
        <w:ind w:firstLine="540"/>
        <w:jc w:val="both"/>
      </w:pPr>
      <w:r>
        <w:t>е) криптографическую защиту информации;</w:t>
      </w:r>
    </w:p>
    <w:p w:rsidR="005F2A97" w:rsidRDefault="005F2A97">
      <w:pPr>
        <w:pStyle w:val="ConsPlusNormal"/>
        <w:spacing w:before="220"/>
        <w:ind w:firstLine="540"/>
        <w:jc w:val="both"/>
      </w:pPr>
      <w:r>
        <w:t>ж) однозначную идентификацию устройств в системе взимания платы по их идентификационному (серийному) номеру.</w:t>
      </w:r>
    </w:p>
    <w:p w:rsidR="005F2A97" w:rsidRDefault="005F2A97">
      <w:pPr>
        <w:pStyle w:val="ConsPlusNormal"/>
        <w:spacing w:before="220"/>
        <w:ind w:firstLine="540"/>
        <w:jc w:val="both"/>
      </w:pPr>
      <w:r>
        <w:t>6. Устройства должны обеспечивать круглосуточный режим работы.</w:t>
      </w:r>
    </w:p>
    <w:p w:rsidR="005F2A97" w:rsidRDefault="005F2A97">
      <w:pPr>
        <w:pStyle w:val="ConsPlusNormal"/>
        <w:spacing w:before="220"/>
        <w:ind w:firstLine="540"/>
        <w:jc w:val="both"/>
      </w:pPr>
      <w:bookmarkStart w:id="43" w:name="P666"/>
      <w:bookmarkEnd w:id="43"/>
      <w:r>
        <w:t>7. Устройства должны выполнять следующие функции:</w:t>
      </w:r>
    </w:p>
    <w:p w:rsidR="005F2A97" w:rsidRDefault="005F2A97">
      <w:pPr>
        <w:pStyle w:val="ConsPlusNormal"/>
        <w:spacing w:before="220"/>
        <w:ind w:firstLine="540"/>
        <w:jc w:val="both"/>
      </w:pPr>
      <w:r>
        <w:t>а) формирование информации о текущих координатах в системе координат ПЗ-90.11 и векторе направления движения транспортного средства, в котором установлено устройство, путем приема и обработки сигналов спутниковых навигационных систем ГЛОНАСС/GPS;</w:t>
      </w:r>
    </w:p>
    <w:p w:rsidR="005F2A97" w:rsidRDefault="005F2A97">
      <w:pPr>
        <w:pStyle w:val="ConsPlusNormal"/>
        <w:spacing w:before="220"/>
        <w:ind w:firstLine="540"/>
        <w:jc w:val="both"/>
      </w:pPr>
      <w:r>
        <w:t>б) регистрация внутренних событий, связанных с функционированием устройства, в том числе с проездом контрольных точек;</w:t>
      </w:r>
    </w:p>
    <w:p w:rsidR="005F2A97" w:rsidRDefault="005F2A97">
      <w:pPr>
        <w:pStyle w:val="ConsPlusNormal"/>
        <w:spacing w:before="220"/>
        <w:ind w:firstLine="540"/>
        <w:jc w:val="both"/>
      </w:pPr>
      <w:r>
        <w:t>в) регистрация фактов нарушения целостности корпуса (блоков) устройств и выполнение принятой в системе взимания платы последовательности действий;</w:t>
      </w:r>
    </w:p>
    <w:p w:rsidR="005F2A97" w:rsidRDefault="005F2A97">
      <w:pPr>
        <w:pStyle w:val="ConsPlusNormal"/>
        <w:spacing w:before="220"/>
        <w:ind w:firstLine="540"/>
        <w:jc w:val="both"/>
      </w:pPr>
      <w:r>
        <w:t>г) накопление и хранение информации о движении транспортного средства не менее чем за 30 суток;</w:t>
      </w:r>
    </w:p>
    <w:p w:rsidR="005F2A97" w:rsidRDefault="005F2A97">
      <w:pPr>
        <w:pStyle w:val="ConsPlusNormal"/>
        <w:spacing w:before="220"/>
        <w:ind w:firstLine="540"/>
        <w:jc w:val="both"/>
      </w:pPr>
      <w:r>
        <w:t>д) периодическая передача информации по каналам сетей подвижной радиотелефонной связи стандартов GSM-900/GSM-1800/UMTS;</w:t>
      </w:r>
    </w:p>
    <w:p w:rsidR="005F2A97" w:rsidRDefault="005F2A97">
      <w:pPr>
        <w:pStyle w:val="ConsPlusNormal"/>
        <w:spacing w:before="220"/>
        <w:ind w:firstLine="540"/>
        <w:jc w:val="both"/>
      </w:pPr>
      <w:r>
        <w:t>е) автоматическое отключение передачи данных по сетям подвижной радиотелефонной связи стандартов GSM-900/GSM-1800/UMTS в случае выезда транспортного средства с установленным на нем устройством за пределы территории Российской Федерации;</w:t>
      </w:r>
    </w:p>
    <w:p w:rsidR="005F2A97" w:rsidRDefault="005F2A97">
      <w:pPr>
        <w:pStyle w:val="ConsPlusNormal"/>
        <w:spacing w:before="220"/>
        <w:ind w:firstLine="540"/>
        <w:jc w:val="both"/>
      </w:pPr>
      <w:r>
        <w:t>ж) обеспечение безопасности данных при их передаче;</w:t>
      </w:r>
    </w:p>
    <w:p w:rsidR="005F2A97" w:rsidRDefault="005F2A97">
      <w:pPr>
        <w:pStyle w:val="ConsPlusNormal"/>
        <w:spacing w:before="220"/>
        <w:ind w:firstLine="540"/>
        <w:jc w:val="both"/>
      </w:pPr>
      <w:r>
        <w:t>з) выполнение команд на смену ключевой информации средства криптографической защиты информации, полученных по сетям подвижной радиотелефонной связи стандартов GSM-900/GSM-1800/UMTS;</w:t>
      </w:r>
    </w:p>
    <w:p w:rsidR="005F2A97" w:rsidRDefault="005F2A97">
      <w:pPr>
        <w:pStyle w:val="ConsPlusNormal"/>
        <w:spacing w:before="220"/>
        <w:ind w:firstLine="540"/>
        <w:jc w:val="both"/>
      </w:pPr>
      <w:r>
        <w:t>и) проведение самодиагностики.</w:t>
      </w:r>
    </w:p>
    <w:p w:rsidR="005F2A97" w:rsidRDefault="005F2A97">
      <w:pPr>
        <w:pStyle w:val="ConsPlusNormal"/>
        <w:spacing w:before="220"/>
        <w:ind w:firstLine="540"/>
        <w:jc w:val="both"/>
      </w:pPr>
      <w:r>
        <w:t xml:space="preserve">8. Устройства выполняют и иные функции, если это не ухудшает качество выполнения функций, указанных в </w:t>
      </w:r>
      <w:hyperlink w:anchor="P666" w:history="1">
        <w:r>
          <w:rPr>
            <w:color w:val="0000FF"/>
          </w:rPr>
          <w:t>пункте 7</w:t>
        </w:r>
      </w:hyperlink>
      <w:r>
        <w:t xml:space="preserve"> настоящего документа.</w:t>
      </w:r>
    </w:p>
    <w:p w:rsidR="005F2A97" w:rsidRDefault="005F2A97">
      <w:pPr>
        <w:pStyle w:val="ConsPlusNormal"/>
        <w:spacing w:before="220"/>
        <w:ind w:firstLine="540"/>
        <w:jc w:val="both"/>
      </w:pPr>
      <w:r>
        <w:t>9. Каждое устройство должно включать следующий набор функциональных модулей:</w:t>
      </w:r>
    </w:p>
    <w:p w:rsidR="005F2A97" w:rsidRDefault="005F2A97">
      <w:pPr>
        <w:pStyle w:val="ConsPlusNormal"/>
        <w:spacing w:before="220"/>
        <w:ind w:firstLine="540"/>
        <w:jc w:val="both"/>
      </w:pPr>
      <w:r>
        <w:t>а) модуль позиционирования;</w:t>
      </w:r>
    </w:p>
    <w:p w:rsidR="005F2A97" w:rsidRDefault="005F2A97">
      <w:pPr>
        <w:pStyle w:val="ConsPlusNormal"/>
        <w:spacing w:before="220"/>
        <w:ind w:firstLine="540"/>
        <w:jc w:val="both"/>
      </w:pPr>
      <w:r>
        <w:t>б) коммуникационный модуль;</w:t>
      </w:r>
    </w:p>
    <w:p w:rsidR="005F2A97" w:rsidRDefault="005F2A97">
      <w:pPr>
        <w:pStyle w:val="ConsPlusNormal"/>
        <w:spacing w:before="220"/>
        <w:ind w:firstLine="540"/>
        <w:jc w:val="both"/>
      </w:pPr>
      <w:r>
        <w:t>в) модуль электропитания;</w:t>
      </w:r>
    </w:p>
    <w:p w:rsidR="005F2A97" w:rsidRDefault="005F2A97">
      <w:pPr>
        <w:pStyle w:val="ConsPlusNormal"/>
        <w:spacing w:before="220"/>
        <w:ind w:firstLine="540"/>
        <w:jc w:val="both"/>
      </w:pPr>
      <w:r>
        <w:t>г) управляющий модуль;</w:t>
      </w:r>
    </w:p>
    <w:p w:rsidR="005F2A97" w:rsidRDefault="005F2A97">
      <w:pPr>
        <w:pStyle w:val="ConsPlusNormal"/>
        <w:spacing w:before="220"/>
        <w:ind w:firstLine="540"/>
        <w:jc w:val="both"/>
      </w:pPr>
      <w:r>
        <w:t>д) модуль интерфейса пользователя;</w:t>
      </w:r>
    </w:p>
    <w:p w:rsidR="005F2A97" w:rsidRDefault="005F2A97">
      <w:pPr>
        <w:pStyle w:val="ConsPlusNormal"/>
        <w:spacing w:before="220"/>
        <w:ind w:firstLine="540"/>
        <w:jc w:val="both"/>
      </w:pPr>
      <w:r>
        <w:lastRenderedPageBreak/>
        <w:t>е) модуль детектора движения;</w:t>
      </w:r>
    </w:p>
    <w:p w:rsidR="005F2A97" w:rsidRDefault="005F2A97">
      <w:pPr>
        <w:pStyle w:val="ConsPlusNormal"/>
        <w:spacing w:before="220"/>
        <w:ind w:firstLine="540"/>
        <w:jc w:val="both"/>
      </w:pPr>
      <w:r>
        <w:t>ж) модуль средства криптографической защиты информации;</w:t>
      </w:r>
    </w:p>
    <w:p w:rsidR="005F2A97" w:rsidRDefault="005F2A97">
      <w:pPr>
        <w:pStyle w:val="ConsPlusNormal"/>
        <w:spacing w:before="220"/>
        <w:ind w:firstLine="540"/>
        <w:jc w:val="both"/>
      </w:pPr>
      <w:r>
        <w:t>з) модуль контроля целостности корпуса устройства.</w:t>
      </w:r>
    </w:p>
    <w:p w:rsidR="005F2A97" w:rsidRDefault="005F2A97">
      <w:pPr>
        <w:pStyle w:val="ConsPlusNormal"/>
        <w:spacing w:before="220"/>
        <w:ind w:firstLine="540"/>
        <w:jc w:val="both"/>
      </w:pPr>
      <w:r>
        <w:t>10. Модули каждого из устройств должны быть выполнены из комплектующих промышленного (автомобильного) назначения.</w:t>
      </w:r>
    </w:p>
    <w:p w:rsidR="005F2A97" w:rsidRDefault="005F2A97">
      <w:pPr>
        <w:pStyle w:val="ConsPlusNormal"/>
        <w:spacing w:before="220"/>
        <w:ind w:firstLine="540"/>
        <w:jc w:val="both"/>
      </w:pPr>
      <w:r>
        <w:t>11. Допускается наличие дополнительных функциональных модулей, если это не влияет на выполнение устройством функций, предусмотренных настоящим документом.</w:t>
      </w:r>
    </w:p>
    <w:p w:rsidR="005F2A97" w:rsidRDefault="005F2A97">
      <w:pPr>
        <w:pStyle w:val="ConsPlusNormal"/>
        <w:spacing w:before="220"/>
        <w:ind w:firstLine="540"/>
        <w:jc w:val="both"/>
      </w:pPr>
      <w:r>
        <w:t>12. Модули устройства могут размещаться в едином корпусе (моноблочное исполнение) или в отдельных корпусах (компонентное исполнение в виде комплекса независимо от устанавливаемых компонентов с применением, в частности, штатных автомобильных систем или других установленных на транспортном средстве устройств, взаимодействующих между собой).</w:t>
      </w:r>
    </w:p>
    <w:p w:rsidR="005F2A97" w:rsidRDefault="005F2A97">
      <w:pPr>
        <w:pStyle w:val="ConsPlusNormal"/>
        <w:spacing w:before="220"/>
        <w:ind w:firstLine="540"/>
        <w:jc w:val="both"/>
      </w:pPr>
      <w:r>
        <w:t>13. При исполнении устройства в виде единого блока оно должно бесперебойно функционировать в кабине транспортного средства во всех климатических зонах Российской Федерации.</w:t>
      </w:r>
    </w:p>
    <w:p w:rsidR="005F2A97" w:rsidRDefault="005F2A97">
      <w:pPr>
        <w:pStyle w:val="ConsPlusNormal"/>
        <w:spacing w:before="220"/>
        <w:ind w:firstLine="540"/>
        <w:jc w:val="both"/>
      </w:pPr>
      <w:r>
        <w:t>14. При исполнении устройства в компонентном виде оно должно функционировать во всех климатических зонах Российской Федерации независимо от места установки его компонентов в транспортном средстве.</w:t>
      </w:r>
    </w:p>
    <w:p w:rsidR="005F2A97" w:rsidRDefault="005F2A97">
      <w:pPr>
        <w:pStyle w:val="ConsPlusNormal"/>
        <w:spacing w:before="220"/>
        <w:ind w:firstLine="540"/>
        <w:jc w:val="both"/>
      </w:pPr>
      <w:r>
        <w:t>15. При исполнении устройства в компонентном виде эти компоненты должны взаимодействовать между собой по техническим каналам, обеспечивающим безопасность передаваемой по ним информации.</w:t>
      </w:r>
    </w:p>
    <w:p w:rsidR="005F2A97" w:rsidRDefault="005F2A97">
      <w:pPr>
        <w:pStyle w:val="ConsPlusNormal"/>
        <w:spacing w:before="220"/>
        <w:ind w:firstLine="540"/>
        <w:jc w:val="both"/>
      </w:pPr>
      <w:r>
        <w:t>16. Конструкция корпуса устройства не должна иметь острых граней. Габаритные размеры корпуса бортового устройства без элементов крепления (при моноблочном исполнении) или корпуса компоненты, размещаемой на ветровом стекле транспортного средства (при компонентном исполнении), не должны превышать 140 x 100 x 40 мм.</w:t>
      </w:r>
    </w:p>
    <w:p w:rsidR="005F2A97" w:rsidRDefault="005F2A97">
      <w:pPr>
        <w:pStyle w:val="ConsPlusNormal"/>
        <w:spacing w:before="220"/>
        <w:ind w:firstLine="540"/>
        <w:jc w:val="both"/>
      </w:pPr>
      <w:r>
        <w:t>17. Масса корпуса устройства без элементов крепления (при моноблочном исполнении) или корпуса компоненты, размещаемой на ветровом стекле транспортного средства (при компонентном исполнении), не должна превышать 400 грамм.</w:t>
      </w:r>
    </w:p>
    <w:p w:rsidR="005F2A97" w:rsidRDefault="005F2A97">
      <w:pPr>
        <w:pStyle w:val="ConsPlusNormal"/>
        <w:spacing w:before="220"/>
        <w:ind w:firstLine="540"/>
        <w:jc w:val="both"/>
      </w:pPr>
      <w:r>
        <w:t>18. Корпус бортового устройства (стороннего бортового устройства) должен быть опломбирован.</w:t>
      </w:r>
    </w:p>
    <w:p w:rsidR="005F2A97" w:rsidRDefault="005F2A97">
      <w:pPr>
        <w:pStyle w:val="ConsPlusNormal"/>
        <w:jc w:val="both"/>
      </w:pPr>
      <w:r>
        <w:t xml:space="preserve">(п. 18 в ред. </w:t>
      </w:r>
      <w:hyperlink r:id="rId84"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19. Конструкция устройства при моноблочном исполнении должна обеспечивать его установку в кабине транспортного средства без разбора корпуса и иметь элементы крепления для установки на ветровом стекле транспортного средства с помощью монтажного приспособления.</w:t>
      </w:r>
    </w:p>
    <w:p w:rsidR="005F2A97" w:rsidRDefault="005F2A97">
      <w:pPr>
        <w:pStyle w:val="ConsPlusNormal"/>
        <w:spacing w:before="220"/>
        <w:ind w:firstLine="540"/>
        <w:jc w:val="both"/>
      </w:pPr>
      <w:r>
        <w:t>20. Кабель электропитания не должен мешать креплению устройства к ветровому стеклу транспортного средства. Длина кабеля должна быть не менее 2 м в растянутом (расправленном) состоянии. Конструкция кабеля питания устройства должна предотвращать его самопроизвольное отсоединение от устройства.</w:t>
      </w:r>
    </w:p>
    <w:p w:rsidR="005F2A97" w:rsidRDefault="005F2A97">
      <w:pPr>
        <w:pStyle w:val="ConsPlusNormal"/>
        <w:spacing w:before="220"/>
        <w:ind w:firstLine="540"/>
        <w:jc w:val="both"/>
      </w:pPr>
      <w:r>
        <w:t>Корпус устройства, а также любой видимый элемент его крепления должен быть произведен из материалов, по фактуре и цвету максимально идентичных фактуре и цвету материалов, используемых при изготовлении передних панелей транспортных средств.</w:t>
      </w:r>
    </w:p>
    <w:p w:rsidR="005F2A97" w:rsidRDefault="005F2A97">
      <w:pPr>
        <w:pStyle w:val="ConsPlusNormal"/>
        <w:spacing w:before="220"/>
        <w:ind w:firstLine="540"/>
        <w:jc w:val="both"/>
      </w:pPr>
      <w:r>
        <w:t xml:space="preserve">21. Устройства должны осуществлять регистрацию и запись во внутреннюю </w:t>
      </w:r>
      <w:r>
        <w:lastRenderedPageBreak/>
        <w:t>энергонезависимую память информации о местоположении транспортного средства, в котором установлено устройство, по факту события и (или) времени.</w:t>
      </w:r>
    </w:p>
    <w:p w:rsidR="005F2A97" w:rsidRDefault="005F2A97">
      <w:pPr>
        <w:pStyle w:val="ConsPlusNormal"/>
        <w:spacing w:before="220"/>
        <w:ind w:firstLine="540"/>
        <w:jc w:val="both"/>
      </w:pPr>
      <w:r>
        <w:t>22. Информация во внутренней энергонезависимой памяти устройства должна храниться не менее 30 суток.</w:t>
      </w:r>
    </w:p>
    <w:p w:rsidR="005F2A97" w:rsidRDefault="005F2A97">
      <w:pPr>
        <w:pStyle w:val="ConsPlusNormal"/>
        <w:spacing w:before="220"/>
        <w:ind w:firstLine="540"/>
        <w:jc w:val="both"/>
      </w:pPr>
      <w:bookmarkStart w:id="44" w:name="P701"/>
      <w:bookmarkEnd w:id="44"/>
      <w:r>
        <w:t>23. Информационное взаимодействие между устройством и системой взимания платы определяется протоколом передачи данных.</w:t>
      </w:r>
    </w:p>
    <w:p w:rsidR="005F2A97" w:rsidRDefault="005F2A97">
      <w:pPr>
        <w:pStyle w:val="ConsPlusNormal"/>
        <w:spacing w:before="220"/>
        <w:ind w:firstLine="540"/>
        <w:jc w:val="both"/>
      </w:pPr>
      <w:r>
        <w:t>24. Устройства должны обеспечивать передачу и прием информации по сети подвижной радиотелефонной связи стандартов GSM-900/GSM-1800/UMTS посредством пакетной передачи данных по протоколу TCP/IP.</w:t>
      </w:r>
    </w:p>
    <w:p w:rsidR="005F2A97" w:rsidRDefault="005F2A97">
      <w:pPr>
        <w:pStyle w:val="ConsPlusNormal"/>
        <w:spacing w:before="220"/>
        <w:ind w:firstLine="540"/>
        <w:jc w:val="both"/>
      </w:pPr>
      <w:r>
        <w:t>25. Устройства должны быть обеспечены SIM-картой оператора подвижной радиотелефонной связи, с которым у оператора системы взимания платы заключен договор на передачу данных по сетям подвижной радиотелефонной связи стандартов GSM-900/GSM-1800/UMTS.</w:t>
      </w:r>
    </w:p>
    <w:p w:rsidR="005F2A97" w:rsidRDefault="005F2A97">
      <w:pPr>
        <w:pStyle w:val="ConsPlusNormal"/>
        <w:spacing w:before="220"/>
        <w:ind w:firstLine="540"/>
        <w:jc w:val="both"/>
      </w:pPr>
      <w:r>
        <w:t>26. Настройка соединения устройства с системой взимания платы через сети подвижной радиотелефонной связи стандартов GSM-900/GSM-1800/UMTS должна обеспечиваться оператором системы взимания платы.</w:t>
      </w:r>
    </w:p>
    <w:p w:rsidR="005F2A97" w:rsidRDefault="005F2A97">
      <w:pPr>
        <w:pStyle w:val="ConsPlusNormal"/>
        <w:spacing w:before="220"/>
        <w:ind w:firstLine="540"/>
        <w:jc w:val="both"/>
      </w:pPr>
      <w:r>
        <w:t>27. В случае выезда транспортного средства, за которым закреплено устройство, за пределы государственной границы Российской Федерации устройства должны автоматически отключать передачу данных по сетям подвижной радиотелефонной связи стандартов GSM-900/GSM-1800/UMTS.</w:t>
      </w:r>
    </w:p>
    <w:p w:rsidR="005F2A97" w:rsidRDefault="005F2A97">
      <w:pPr>
        <w:pStyle w:val="ConsPlusNormal"/>
        <w:spacing w:before="220"/>
        <w:ind w:firstLine="540"/>
        <w:jc w:val="both"/>
      </w:pPr>
      <w:r>
        <w:t>28. Устройства должны поддерживать возможность обновления программного обеспечения в процессе его эксплуатации по сети подвижной радиотелефонной связи стандартов GSM-900/GSM-1800/UMTS.</w:t>
      </w:r>
    </w:p>
    <w:p w:rsidR="005F2A97" w:rsidRDefault="005F2A97">
      <w:pPr>
        <w:pStyle w:val="ConsPlusNormal"/>
        <w:spacing w:before="220"/>
        <w:ind w:firstLine="540"/>
        <w:jc w:val="both"/>
      </w:pPr>
      <w:r>
        <w:t>29. Устройство должно обеспечивать невозможность изменения метрологически значимой части программного обеспечения при его обновлении.</w:t>
      </w:r>
    </w:p>
    <w:p w:rsidR="005F2A97" w:rsidRDefault="005F2A97">
      <w:pPr>
        <w:pStyle w:val="ConsPlusNormal"/>
        <w:spacing w:before="220"/>
        <w:ind w:firstLine="540"/>
        <w:jc w:val="both"/>
      </w:pPr>
      <w:r>
        <w:t>30. Устройства должны обеспечивать восстановление исходной версии программного обеспечения в случае сбоя процесса его обновления.</w:t>
      </w:r>
    </w:p>
    <w:p w:rsidR="005F2A97" w:rsidRDefault="005F2A97">
      <w:pPr>
        <w:pStyle w:val="ConsPlusNormal"/>
        <w:spacing w:before="220"/>
        <w:ind w:firstLine="540"/>
        <w:jc w:val="both"/>
      </w:pPr>
      <w:r>
        <w:t>31. Устройства должны выполнять проверку целостности и авторства обновления программного обеспечения с использованием средств криптографической защиты информации.</w:t>
      </w:r>
    </w:p>
    <w:p w:rsidR="005F2A97" w:rsidRDefault="005F2A97">
      <w:pPr>
        <w:pStyle w:val="ConsPlusNormal"/>
        <w:spacing w:before="220"/>
        <w:ind w:firstLine="540"/>
        <w:jc w:val="both"/>
      </w:pPr>
      <w:r>
        <w:t>32. Выполнение процедуры обновления программного обеспечения не должно нарушать штатную работу устройства в любом из режимов, в частности, устройство не должно прерывать сбор, обработку, хранение и отправку данных в систему взимания платы, а также выполнение команд системы, за исключением периода перезагрузки (переключения) программного обеспечения. Продолжительность такого периода не должна превышать 30 секунд.</w:t>
      </w:r>
    </w:p>
    <w:p w:rsidR="005F2A97" w:rsidRDefault="005F2A97">
      <w:pPr>
        <w:pStyle w:val="ConsPlusNormal"/>
        <w:jc w:val="both"/>
      </w:pPr>
      <w:r>
        <w:t xml:space="preserve">(в ред. </w:t>
      </w:r>
      <w:hyperlink r:id="rId85"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33. В состав модуля позиционирования входят:</w:t>
      </w:r>
    </w:p>
    <w:p w:rsidR="005F2A97" w:rsidRDefault="005F2A97">
      <w:pPr>
        <w:pStyle w:val="ConsPlusNormal"/>
        <w:spacing w:before="220"/>
        <w:ind w:firstLine="540"/>
        <w:jc w:val="both"/>
      </w:pPr>
      <w:r>
        <w:t>а) приемник сигналов глобальной навигационной спутниковой системы ГЛОНАСС или ГЛОНАСС/GPS (далее - навигационный приемник);</w:t>
      </w:r>
    </w:p>
    <w:p w:rsidR="005F2A97" w:rsidRDefault="005F2A97">
      <w:pPr>
        <w:pStyle w:val="ConsPlusNormal"/>
        <w:spacing w:before="220"/>
        <w:ind w:firstLine="540"/>
        <w:jc w:val="both"/>
      </w:pPr>
      <w:r>
        <w:t>б) антенна глобальной навигационной спутниковой системы.</w:t>
      </w:r>
    </w:p>
    <w:p w:rsidR="005F2A97" w:rsidRDefault="005F2A97">
      <w:pPr>
        <w:pStyle w:val="ConsPlusNormal"/>
        <w:jc w:val="both"/>
      </w:pPr>
      <w:r>
        <w:t xml:space="preserve">(в ред. </w:t>
      </w:r>
      <w:hyperlink r:id="rId86"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 xml:space="preserve">34. Модуль позиционирования должен определять пространственно-временное положение транспортного средства, на котором установлено устройство, по сигналам глобальных </w:t>
      </w:r>
      <w:r>
        <w:lastRenderedPageBreak/>
        <w:t>навигационных спутниковых систем ГЛОНАСС и (или) ГЛОНАСС/GPS с возможностью работы только по сигналам ГЛОНАСС.</w:t>
      </w:r>
    </w:p>
    <w:p w:rsidR="005F2A97" w:rsidRDefault="005F2A97">
      <w:pPr>
        <w:pStyle w:val="ConsPlusNormal"/>
        <w:spacing w:before="220"/>
        <w:ind w:firstLine="540"/>
        <w:jc w:val="both"/>
      </w:pPr>
      <w:r>
        <w:t>35. Модуль позиционирования должен обеспечивать формирование информации, необходимой для взимания платы, в соответствии с требованиями протокола передачи данных.</w:t>
      </w:r>
    </w:p>
    <w:p w:rsidR="005F2A97" w:rsidRDefault="005F2A97">
      <w:pPr>
        <w:pStyle w:val="ConsPlusNormal"/>
        <w:spacing w:before="220"/>
        <w:ind w:firstLine="540"/>
        <w:jc w:val="both"/>
      </w:pPr>
      <w:bookmarkStart w:id="45" w:name="P718"/>
      <w:bookmarkEnd w:id="45"/>
      <w:r>
        <w:t>36. Доверительные границы допускаемой инструментальной погрешности навигационного определения координат (по уровню вероятности 0,95) по координатным осям не должны превышать по модулю 15 м при работе по сигналам ГЛОНАСС (L1, код CT) и (или) GPS код (L1, код C/A) при скорости движения до 40 м/с и геометрическом факторе (GDOP) не более 3.</w:t>
      </w:r>
    </w:p>
    <w:p w:rsidR="005F2A97" w:rsidRDefault="005F2A97">
      <w:pPr>
        <w:pStyle w:val="ConsPlusNormal"/>
        <w:jc w:val="both"/>
      </w:pPr>
      <w:r>
        <w:t xml:space="preserve">(в ред. </w:t>
      </w:r>
      <w:hyperlink r:id="rId87"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 xml:space="preserve">37. Навигационный приемник должен обеспечивать выполнение первого навигационного определения с точностью, указанной в </w:t>
      </w:r>
      <w:hyperlink w:anchor="P718" w:history="1">
        <w:r>
          <w:rPr>
            <w:color w:val="0000FF"/>
          </w:rPr>
          <w:t>пункте 36</w:t>
        </w:r>
      </w:hyperlink>
      <w:r>
        <w:t xml:space="preserve"> настоящего документа, в течение:</w:t>
      </w:r>
    </w:p>
    <w:p w:rsidR="005F2A97" w:rsidRDefault="005F2A97">
      <w:pPr>
        <w:pStyle w:val="ConsPlusNormal"/>
        <w:spacing w:before="220"/>
        <w:ind w:firstLine="540"/>
        <w:jc w:val="both"/>
      </w:pPr>
      <w:r>
        <w:t>а) не более 40 секунд - для холодного старта;</w:t>
      </w:r>
    </w:p>
    <w:p w:rsidR="005F2A97" w:rsidRDefault="005F2A97">
      <w:pPr>
        <w:pStyle w:val="ConsPlusNormal"/>
        <w:spacing w:before="220"/>
        <w:ind w:firstLine="540"/>
        <w:jc w:val="both"/>
      </w:pPr>
      <w:r>
        <w:t>б) не более 5 секунд - для горячего старта.</w:t>
      </w:r>
    </w:p>
    <w:p w:rsidR="005F2A97" w:rsidRDefault="005F2A97">
      <w:pPr>
        <w:pStyle w:val="ConsPlusNormal"/>
        <w:spacing w:before="220"/>
        <w:ind w:firstLine="540"/>
        <w:jc w:val="both"/>
      </w:pPr>
      <w:r>
        <w:t>38. Частота выдачи навигационных данных навигационным приемником должна быть не менее 1 Гц.</w:t>
      </w:r>
    </w:p>
    <w:p w:rsidR="005F2A97" w:rsidRDefault="005F2A97">
      <w:pPr>
        <w:pStyle w:val="ConsPlusNormal"/>
        <w:spacing w:before="220"/>
        <w:ind w:firstLine="540"/>
        <w:jc w:val="both"/>
      </w:pPr>
      <w:r>
        <w:t>39. Чувствительность навигационного приемника должна быть не менее:</w:t>
      </w:r>
    </w:p>
    <w:p w:rsidR="005F2A97" w:rsidRDefault="005F2A97">
      <w:pPr>
        <w:pStyle w:val="ConsPlusNormal"/>
        <w:spacing w:before="220"/>
        <w:ind w:firstLine="540"/>
        <w:jc w:val="both"/>
      </w:pPr>
      <w:r>
        <w:t>а) минус 163 дБВт - при поиске (обнаружении) сигналов глобальной навигационной спутниковой системы;</w:t>
      </w:r>
    </w:p>
    <w:p w:rsidR="005F2A97" w:rsidRDefault="005F2A97">
      <w:pPr>
        <w:pStyle w:val="ConsPlusNormal"/>
        <w:spacing w:before="220"/>
        <w:ind w:firstLine="540"/>
        <w:jc w:val="both"/>
      </w:pPr>
      <w:r>
        <w:t>б) минус 188 дБВт - при слежении за сигналами глобальной навигационной спутниковой системы и выдаче навигационного решения.</w:t>
      </w:r>
    </w:p>
    <w:p w:rsidR="005F2A97" w:rsidRDefault="005F2A97">
      <w:pPr>
        <w:pStyle w:val="ConsPlusNormal"/>
        <w:spacing w:before="220"/>
        <w:ind w:firstLine="540"/>
        <w:jc w:val="both"/>
      </w:pPr>
      <w:r>
        <w:t xml:space="preserve">40. Навигационный приемник должен соответствовать требованиям </w:t>
      </w:r>
      <w:hyperlink r:id="rId88" w:history="1">
        <w:r>
          <w:rPr>
            <w:color w:val="0000FF"/>
          </w:rPr>
          <w:t>ГОСТ 32450-2013</w:t>
        </w:r>
      </w:hyperlink>
      <w:r>
        <w:t>.</w:t>
      </w:r>
    </w:p>
    <w:p w:rsidR="005F2A97" w:rsidRDefault="005F2A97">
      <w:pPr>
        <w:pStyle w:val="ConsPlusNormal"/>
        <w:spacing w:before="220"/>
        <w:ind w:firstLine="540"/>
        <w:jc w:val="both"/>
      </w:pPr>
      <w:r>
        <w:t>41. В состав коммуникационного модуля входят:</w:t>
      </w:r>
    </w:p>
    <w:p w:rsidR="005F2A97" w:rsidRDefault="005F2A97">
      <w:pPr>
        <w:pStyle w:val="ConsPlusNormal"/>
        <w:spacing w:before="220"/>
        <w:ind w:firstLine="540"/>
        <w:jc w:val="both"/>
      </w:pPr>
      <w:r>
        <w:t>а) модем GSM/UMTS;</w:t>
      </w:r>
    </w:p>
    <w:p w:rsidR="005F2A97" w:rsidRDefault="005F2A97">
      <w:pPr>
        <w:pStyle w:val="ConsPlusNormal"/>
        <w:spacing w:before="220"/>
        <w:ind w:firstLine="540"/>
        <w:jc w:val="both"/>
      </w:pPr>
      <w:r>
        <w:t>б) персональная идентификационная карта абонента для работы в сетях подвижной радиотелефонной связи стандартов GSM-900/GSM-1800/UMTS (SIM-карта);</w:t>
      </w:r>
    </w:p>
    <w:p w:rsidR="005F2A97" w:rsidRDefault="005F2A97">
      <w:pPr>
        <w:pStyle w:val="ConsPlusNormal"/>
        <w:spacing w:before="220"/>
        <w:ind w:firstLine="540"/>
        <w:jc w:val="both"/>
      </w:pPr>
      <w:r>
        <w:t>в) слот для установки SIM-карты;</w:t>
      </w:r>
    </w:p>
    <w:p w:rsidR="005F2A97" w:rsidRDefault="005F2A97">
      <w:pPr>
        <w:pStyle w:val="ConsPlusNormal"/>
        <w:spacing w:before="220"/>
        <w:ind w:firstLine="540"/>
        <w:jc w:val="both"/>
      </w:pPr>
      <w:r>
        <w:t>г) антенна GSM.</w:t>
      </w:r>
    </w:p>
    <w:p w:rsidR="005F2A97" w:rsidRDefault="005F2A97">
      <w:pPr>
        <w:pStyle w:val="ConsPlusNormal"/>
        <w:jc w:val="both"/>
      </w:pPr>
      <w:r>
        <w:t xml:space="preserve">(в ред. </w:t>
      </w:r>
      <w:hyperlink r:id="rId89"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 xml:space="preserve">42. Коммуникационный модуль должен обеспечивать информационное взаимодействие с объектом системы взимания платы, отвечающим за прием и обработку данных с бортовых устройств, в соответствии с положениями </w:t>
      </w:r>
      <w:hyperlink w:anchor="P701" w:history="1">
        <w:r>
          <w:rPr>
            <w:color w:val="0000FF"/>
          </w:rPr>
          <w:t>пункта 23</w:t>
        </w:r>
      </w:hyperlink>
      <w:r>
        <w:t xml:space="preserve"> настоящего документа.</w:t>
      </w:r>
    </w:p>
    <w:p w:rsidR="005F2A97" w:rsidRDefault="005F2A97">
      <w:pPr>
        <w:pStyle w:val="ConsPlusNormal"/>
        <w:spacing w:before="220"/>
        <w:ind w:firstLine="540"/>
        <w:jc w:val="both"/>
      </w:pPr>
      <w:r>
        <w:t>43. Модем должен работать в 2 диапазонах GSM-900 и GSM-1800 с поддержкой пакетной передачи данных и обеспечивать процедуру передачи управления при переходе из одного диапазона в другой.</w:t>
      </w:r>
    </w:p>
    <w:p w:rsidR="005F2A97" w:rsidRDefault="005F2A97">
      <w:pPr>
        <w:pStyle w:val="ConsPlusNormal"/>
        <w:spacing w:before="220"/>
        <w:ind w:firstLine="540"/>
        <w:jc w:val="both"/>
      </w:pPr>
      <w:r>
        <w:t>44. Модем должен работать в сетях подвижной радиотелефонной связи 3-го поколения (3GSM), предназначенных для передачи данных. В случае невозможности установить соединение в сетях подвижной радиотелефонной связи 3-го поколения допускается работа устройства в сетях подвижной радиотелефонной связи 2-го поколения (GSM).</w:t>
      </w:r>
    </w:p>
    <w:p w:rsidR="005F2A97" w:rsidRDefault="005F2A97">
      <w:pPr>
        <w:pStyle w:val="ConsPlusNormal"/>
        <w:spacing w:before="220"/>
        <w:ind w:firstLine="540"/>
        <w:jc w:val="both"/>
      </w:pPr>
      <w:r>
        <w:lastRenderedPageBreak/>
        <w:t>45. Модем при работе в стандарте GSM 900/1800 должен удовлетворять требованиям Правил применения абонентских станций (абонентских радиостанций) сетей подвижной радиотелефонной связи стандарта GSM-900/1800. При работе в стандарте UMTS 900/2000 модем должен удовлетворять требованиям Правил применения абонентских терминалов систем подвижной радиотелефонной связи стандарта UMTS с частотным дуплексным разносом и частотно-кодовым разделением радиоканалов, работающих в диапазоне частот 2000 МГц.</w:t>
      </w:r>
    </w:p>
    <w:p w:rsidR="005F2A97" w:rsidRDefault="005F2A97">
      <w:pPr>
        <w:pStyle w:val="ConsPlusNormal"/>
        <w:spacing w:before="220"/>
        <w:ind w:firstLine="540"/>
        <w:jc w:val="both"/>
      </w:pPr>
      <w:r>
        <w:t>46. Коммуникационный модуль должен обеспечивать регистрацию устройства в сети подвижной радиотелефонной связи стандартов GSM-900/GSM-1800/UMTS только на территории Российской Федерации.</w:t>
      </w:r>
    </w:p>
    <w:p w:rsidR="005F2A97" w:rsidRDefault="005F2A97">
      <w:pPr>
        <w:pStyle w:val="ConsPlusNormal"/>
        <w:spacing w:before="220"/>
        <w:ind w:firstLine="540"/>
        <w:jc w:val="both"/>
      </w:pPr>
      <w:r>
        <w:t>47. В состав модуля электропитания должны как минимум входить:</w:t>
      </w:r>
    </w:p>
    <w:p w:rsidR="005F2A97" w:rsidRDefault="005F2A97">
      <w:pPr>
        <w:pStyle w:val="ConsPlusNormal"/>
        <w:spacing w:before="220"/>
        <w:ind w:firstLine="540"/>
        <w:jc w:val="both"/>
      </w:pPr>
      <w:r>
        <w:t>а) блок управления электропитанием;</w:t>
      </w:r>
    </w:p>
    <w:p w:rsidR="005F2A97" w:rsidRDefault="005F2A97">
      <w:pPr>
        <w:pStyle w:val="ConsPlusNormal"/>
        <w:spacing w:before="220"/>
        <w:ind w:firstLine="540"/>
        <w:jc w:val="both"/>
      </w:pPr>
      <w:r>
        <w:t>б) аккумулятор (резервный источник питания) устройства;</w:t>
      </w:r>
    </w:p>
    <w:p w:rsidR="005F2A97" w:rsidRDefault="005F2A97">
      <w:pPr>
        <w:pStyle w:val="ConsPlusNormal"/>
        <w:spacing w:before="220"/>
        <w:ind w:firstLine="540"/>
        <w:jc w:val="both"/>
      </w:pPr>
      <w:r>
        <w:t>в) одноразовая батарея (для обеспечения мониторинга контроля целостности корпуса устройства и питания часов реального времени устройства);</w:t>
      </w:r>
    </w:p>
    <w:p w:rsidR="005F2A97" w:rsidRDefault="005F2A97">
      <w:pPr>
        <w:pStyle w:val="ConsPlusNormal"/>
        <w:spacing w:before="220"/>
        <w:ind w:firstLine="540"/>
        <w:jc w:val="both"/>
      </w:pPr>
      <w:r>
        <w:t>г) кабель питания для подключения устройства к бортовой сети транспортного средства длиной не менее 2 метров.</w:t>
      </w:r>
    </w:p>
    <w:p w:rsidR="005F2A97" w:rsidRDefault="005F2A97">
      <w:pPr>
        <w:pStyle w:val="ConsPlusNormal"/>
        <w:spacing w:before="220"/>
        <w:ind w:firstLine="540"/>
        <w:jc w:val="both"/>
      </w:pPr>
      <w:r>
        <w:t>48. Модуль электропитания должен:</w:t>
      </w:r>
    </w:p>
    <w:p w:rsidR="005F2A97" w:rsidRDefault="005F2A97">
      <w:pPr>
        <w:pStyle w:val="ConsPlusNormal"/>
        <w:spacing w:before="220"/>
        <w:ind w:firstLine="540"/>
        <w:jc w:val="both"/>
      </w:pPr>
      <w:r>
        <w:t xml:space="preserve">а) обеспечивать подключение устройства к бортовой сети питания транспортного средства через разъем прикуривателя либо другим способом, обеспечивающим выполнение положений </w:t>
      </w:r>
      <w:hyperlink w:anchor="P817" w:history="1">
        <w:r>
          <w:rPr>
            <w:color w:val="0000FF"/>
          </w:rPr>
          <w:t>пункта 78</w:t>
        </w:r>
      </w:hyperlink>
      <w:r>
        <w:t xml:space="preserve"> настоящего документа;</w:t>
      </w:r>
    </w:p>
    <w:p w:rsidR="005F2A97" w:rsidRDefault="005F2A97">
      <w:pPr>
        <w:pStyle w:val="ConsPlusNormal"/>
        <w:spacing w:before="220"/>
        <w:ind w:firstLine="540"/>
        <w:jc w:val="both"/>
      </w:pPr>
      <w:r>
        <w:t>б) обеспечивать работу устройства во всех режимах, а также зарядку аккумулятора устройства;</w:t>
      </w:r>
    </w:p>
    <w:p w:rsidR="005F2A97" w:rsidRDefault="005F2A97">
      <w:pPr>
        <w:pStyle w:val="ConsPlusNormal"/>
        <w:spacing w:before="220"/>
        <w:ind w:firstLine="540"/>
        <w:jc w:val="both"/>
      </w:pPr>
      <w:r>
        <w:t>в) обеспечивать работоспособность устройства при изменении напряжения бортовой сети от 10 до 50 В;</w:t>
      </w:r>
    </w:p>
    <w:p w:rsidR="005F2A97" w:rsidRDefault="005F2A97">
      <w:pPr>
        <w:pStyle w:val="ConsPlusNormal"/>
        <w:spacing w:before="220"/>
        <w:ind w:firstLine="540"/>
        <w:jc w:val="both"/>
      </w:pPr>
      <w:r>
        <w:t>г) обеспечивать работу устройства в полной функциональности при отключении внешнего питания и максимальном энергопотреблении не менее 30 минут;</w:t>
      </w:r>
    </w:p>
    <w:p w:rsidR="005F2A97" w:rsidRDefault="005F2A97">
      <w:pPr>
        <w:pStyle w:val="ConsPlusNormal"/>
        <w:spacing w:before="220"/>
        <w:ind w:firstLine="540"/>
        <w:jc w:val="both"/>
      </w:pPr>
      <w:r>
        <w:t>д) переводить устройство в режим энергосбережения через 5 минут с момента отключения от бортового питания при отсутствии движения транспортного средства;</w:t>
      </w:r>
    </w:p>
    <w:p w:rsidR="005F2A97" w:rsidRDefault="005F2A97">
      <w:pPr>
        <w:pStyle w:val="ConsPlusNormal"/>
        <w:spacing w:before="220"/>
        <w:ind w:firstLine="540"/>
        <w:jc w:val="both"/>
      </w:pPr>
      <w:r>
        <w:t>е) переводить устройство на питание от встроенного аккумулятора при снижении напряжения бортовой сети ниже 9 В;</w:t>
      </w:r>
    </w:p>
    <w:p w:rsidR="005F2A97" w:rsidRDefault="005F2A97">
      <w:pPr>
        <w:pStyle w:val="ConsPlusNormal"/>
        <w:spacing w:before="220"/>
        <w:ind w:firstLine="540"/>
        <w:jc w:val="both"/>
      </w:pPr>
      <w:r>
        <w:t>ж) обеспечивать защиту устройства от обратной полярности внешнего напряжения питания и обеспечивать работоспособность устройства после воздействия напряжения питания обратной полярности 50 В в течение не менее 5 минут;</w:t>
      </w:r>
    </w:p>
    <w:p w:rsidR="005F2A97" w:rsidRDefault="005F2A97">
      <w:pPr>
        <w:pStyle w:val="ConsPlusNormal"/>
        <w:spacing w:before="220"/>
        <w:ind w:firstLine="540"/>
        <w:jc w:val="both"/>
      </w:pPr>
      <w:r>
        <w:t>з) обеспечивать защиту от кондуктивных помех по цепям питания.</w:t>
      </w:r>
    </w:p>
    <w:p w:rsidR="005F2A97" w:rsidRDefault="005F2A97">
      <w:pPr>
        <w:pStyle w:val="ConsPlusNormal"/>
        <w:spacing w:before="220"/>
        <w:ind w:firstLine="540"/>
        <w:jc w:val="both"/>
      </w:pPr>
      <w:r>
        <w:t>49. Срок службы аккумулятора должен составлять не менее 3 лет.</w:t>
      </w:r>
    </w:p>
    <w:p w:rsidR="005F2A97" w:rsidRDefault="005F2A97">
      <w:pPr>
        <w:pStyle w:val="ConsPlusNormal"/>
        <w:spacing w:before="220"/>
        <w:ind w:firstLine="540"/>
        <w:jc w:val="both"/>
      </w:pPr>
      <w:r>
        <w:t>50. Аккумулятор должен быть рассчитан не менее чем на 1000 циклов заряда.</w:t>
      </w:r>
    </w:p>
    <w:p w:rsidR="005F2A97" w:rsidRDefault="005F2A97">
      <w:pPr>
        <w:pStyle w:val="ConsPlusNormal"/>
        <w:spacing w:before="220"/>
        <w:ind w:firstLine="540"/>
        <w:jc w:val="both"/>
      </w:pPr>
      <w:r>
        <w:t>51. Одноразовая батарея должна иметь срок службы не менее 3 лет.</w:t>
      </w:r>
    </w:p>
    <w:p w:rsidR="005F2A97" w:rsidRDefault="005F2A97">
      <w:pPr>
        <w:pStyle w:val="ConsPlusNormal"/>
        <w:spacing w:before="220"/>
        <w:ind w:firstLine="540"/>
        <w:jc w:val="both"/>
      </w:pPr>
      <w:r>
        <w:t xml:space="preserve">52. Модуль средства криптографической защиты информации состоит из карты средства </w:t>
      </w:r>
      <w:r>
        <w:lastRenderedPageBreak/>
        <w:t>криптографической защиты информации, держателя карты средства криптографической защиты информации и вспомогательных элементов.</w:t>
      </w:r>
    </w:p>
    <w:p w:rsidR="005F2A97" w:rsidRDefault="005F2A97">
      <w:pPr>
        <w:pStyle w:val="ConsPlusNormal"/>
        <w:spacing w:before="220"/>
        <w:ind w:firstLine="540"/>
        <w:jc w:val="both"/>
      </w:pPr>
      <w:r>
        <w:t>Используемое средство криптографической защиты информации должно быть сертифицировано для применения в Российской Федерации в установленном порядке.</w:t>
      </w:r>
    </w:p>
    <w:p w:rsidR="005F2A97" w:rsidRDefault="005F2A97">
      <w:pPr>
        <w:pStyle w:val="ConsPlusNormal"/>
        <w:spacing w:before="220"/>
        <w:ind w:firstLine="540"/>
        <w:jc w:val="both"/>
      </w:pPr>
      <w:r>
        <w:t>Используемое средство криптографической защиты информации должно быть выполнено в виде отчуждаемого аппаратного или программно-аппаратного модуля.</w:t>
      </w:r>
    </w:p>
    <w:p w:rsidR="005F2A97" w:rsidRDefault="005F2A97">
      <w:pPr>
        <w:pStyle w:val="ConsPlusNormal"/>
        <w:spacing w:before="220"/>
        <w:ind w:firstLine="540"/>
        <w:jc w:val="both"/>
      </w:pPr>
      <w:r>
        <w:t>В случае использования программно-аппаратного модуля выполнение криптографических преобразований и хранение ключевой информации должны выполняться аппаратной составляющей.</w:t>
      </w:r>
    </w:p>
    <w:p w:rsidR="005F2A97" w:rsidRDefault="005F2A97">
      <w:pPr>
        <w:pStyle w:val="ConsPlusNormal"/>
        <w:spacing w:before="220"/>
        <w:ind w:firstLine="540"/>
        <w:jc w:val="both"/>
      </w:pPr>
      <w:r>
        <w:t>53. Модуль средства криптографической защиты информации должен обеспечивать выполнение как минимум следующих функций:</w:t>
      </w:r>
    </w:p>
    <w:p w:rsidR="005F2A97" w:rsidRDefault="005F2A97">
      <w:pPr>
        <w:pStyle w:val="ConsPlusNormal"/>
        <w:spacing w:before="220"/>
        <w:ind w:firstLine="540"/>
        <w:jc w:val="both"/>
      </w:pPr>
      <w:r>
        <w:t>а) выполнение криптографических преобразований в соответствии с требованиями законодательства Российской Федерации и требованиями уполномоченных органов в сфере информационной безопасности;</w:t>
      </w:r>
    </w:p>
    <w:p w:rsidR="005F2A97" w:rsidRDefault="005F2A97">
      <w:pPr>
        <w:pStyle w:val="ConsPlusNormal"/>
        <w:spacing w:before="220"/>
        <w:ind w:firstLine="540"/>
        <w:jc w:val="both"/>
      </w:pPr>
      <w:r>
        <w:t>б) генерация случайной последовательности;</w:t>
      </w:r>
    </w:p>
    <w:p w:rsidR="005F2A97" w:rsidRDefault="005F2A97">
      <w:pPr>
        <w:pStyle w:val="ConsPlusNormal"/>
        <w:spacing w:before="220"/>
        <w:ind w:firstLine="540"/>
        <w:jc w:val="both"/>
      </w:pPr>
      <w:r>
        <w:t>в) генерация ключевой информации для выполнения криптографических преобразований;</w:t>
      </w:r>
    </w:p>
    <w:p w:rsidR="005F2A97" w:rsidRDefault="005F2A97">
      <w:pPr>
        <w:pStyle w:val="ConsPlusNormal"/>
        <w:spacing w:before="220"/>
        <w:ind w:firstLine="540"/>
        <w:jc w:val="both"/>
      </w:pPr>
      <w:r>
        <w:t>г) хранение не менее 10 наборов ключевой информации;</w:t>
      </w:r>
    </w:p>
    <w:p w:rsidR="005F2A97" w:rsidRDefault="005F2A97">
      <w:pPr>
        <w:pStyle w:val="ConsPlusNormal"/>
        <w:spacing w:before="220"/>
        <w:ind w:firstLine="540"/>
        <w:jc w:val="both"/>
      </w:pPr>
      <w:r>
        <w:t>д) удаление ключевой информации;</w:t>
      </w:r>
    </w:p>
    <w:p w:rsidR="005F2A97" w:rsidRDefault="005F2A97">
      <w:pPr>
        <w:pStyle w:val="ConsPlusNormal"/>
        <w:spacing w:before="220"/>
        <w:ind w:firstLine="540"/>
        <w:jc w:val="both"/>
      </w:pPr>
      <w:r>
        <w:t>е) шифрование (дешифрование) данных в соответствии с используемыми в системе взимания платы методами.</w:t>
      </w:r>
    </w:p>
    <w:p w:rsidR="005F2A97" w:rsidRDefault="005F2A97">
      <w:pPr>
        <w:pStyle w:val="ConsPlusNormal"/>
        <w:spacing w:before="220"/>
        <w:ind w:firstLine="540"/>
        <w:jc w:val="both"/>
      </w:pPr>
      <w:r>
        <w:t>54. Алгоритмы действий модуля средства криптографической защиты информации при приеме-передаче данных должны соответствовать требованиям протокола передачи данных.</w:t>
      </w:r>
    </w:p>
    <w:p w:rsidR="005F2A97" w:rsidRDefault="005F2A97">
      <w:pPr>
        <w:pStyle w:val="ConsPlusNormal"/>
        <w:spacing w:before="220"/>
        <w:ind w:firstLine="540"/>
        <w:jc w:val="both"/>
      </w:pPr>
      <w:r>
        <w:t>55. Модуль интерфейса пользователя должен состоять как минимум из:</w:t>
      </w:r>
    </w:p>
    <w:p w:rsidR="005F2A97" w:rsidRDefault="005F2A97">
      <w:pPr>
        <w:pStyle w:val="ConsPlusNormal"/>
        <w:spacing w:before="220"/>
        <w:ind w:firstLine="540"/>
        <w:jc w:val="both"/>
      </w:pPr>
      <w:r>
        <w:t>а) средств визуального отображения состояния устройства (визуальные индикаторы);</w:t>
      </w:r>
    </w:p>
    <w:p w:rsidR="005F2A97" w:rsidRDefault="005F2A97">
      <w:pPr>
        <w:pStyle w:val="ConsPlusNormal"/>
        <w:spacing w:before="220"/>
        <w:ind w:firstLine="540"/>
        <w:jc w:val="both"/>
      </w:pPr>
      <w:r>
        <w:t>б) средств звукового оповещения;</w:t>
      </w:r>
    </w:p>
    <w:p w:rsidR="005F2A97" w:rsidRDefault="005F2A97">
      <w:pPr>
        <w:pStyle w:val="ConsPlusNormal"/>
        <w:spacing w:before="220"/>
        <w:ind w:firstLine="540"/>
        <w:jc w:val="both"/>
      </w:pPr>
      <w:r>
        <w:t>в) органов управления устройством.</w:t>
      </w:r>
    </w:p>
    <w:p w:rsidR="005F2A97" w:rsidRDefault="005F2A97">
      <w:pPr>
        <w:pStyle w:val="ConsPlusNormal"/>
        <w:spacing w:before="220"/>
        <w:ind w:firstLine="540"/>
        <w:jc w:val="both"/>
      </w:pPr>
      <w:bookmarkStart w:id="46" w:name="P772"/>
      <w:bookmarkEnd w:id="46"/>
      <w:r>
        <w:t>56. Модуль интерфейса пользователя должен обеспечивать выполнение следующих функций:</w:t>
      </w:r>
    </w:p>
    <w:p w:rsidR="005F2A97" w:rsidRDefault="005F2A97">
      <w:pPr>
        <w:pStyle w:val="ConsPlusNormal"/>
        <w:spacing w:before="220"/>
        <w:ind w:firstLine="540"/>
        <w:jc w:val="both"/>
      </w:pPr>
      <w:r>
        <w:t>а) информирование водителя транспортного средства о текущем состоянии устройства;</w:t>
      </w:r>
    </w:p>
    <w:p w:rsidR="005F2A97" w:rsidRDefault="005F2A97">
      <w:pPr>
        <w:pStyle w:val="ConsPlusNormal"/>
        <w:spacing w:before="220"/>
        <w:ind w:firstLine="540"/>
        <w:jc w:val="both"/>
      </w:pPr>
      <w:r>
        <w:t>б) обеспечение управления функционированием устройства.</w:t>
      </w:r>
    </w:p>
    <w:p w:rsidR="005F2A97" w:rsidRDefault="005F2A97">
      <w:pPr>
        <w:pStyle w:val="ConsPlusNormal"/>
        <w:spacing w:before="220"/>
        <w:ind w:firstLine="540"/>
        <w:jc w:val="both"/>
      </w:pPr>
      <w:r>
        <w:t>57. Визуальные индикаторы устройства должны обеспечивать обязательное информирование водителя о:</w:t>
      </w:r>
    </w:p>
    <w:p w:rsidR="005F2A97" w:rsidRDefault="005F2A97">
      <w:pPr>
        <w:pStyle w:val="ConsPlusNormal"/>
        <w:spacing w:before="220"/>
        <w:ind w:firstLine="540"/>
        <w:jc w:val="both"/>
      </w:pPr>
      <w:r>
        <w:t>а) возможности движения по автомобильным дорогам общего пользования федерального значения без нарушения правил оплаты;</w:t>
      </w:r>
    </w:p>
    <w:p w:rsidR="005F2A97" w:rsidRDefault="005F2A97">
      <w:pPr>
        <w:pStyle w:val="ConsPlusNormal"/>
        <w:spacing w:before="220"/>
        <w:ind w:firstLine="540"/>
        <w:jc w:val="both"/>
      </w:pPr>
      <w:r>
        <w:t>б) невозможности выполнять сбор, обработку или передачу данных о перемещении транспортного средства устройством;</w:t>
      </w:r>
    </w:p>
    <w:p w:rsidR="005F2A97" w:rsidRDefault="005F2A97">
      <w:pPr>
        <w:pStyle w:val="ConsPlusNormal"/>
        <w:spacing w:before="220"/>
        <w:ind w:firstLine="540"/>
        <w:jc w:val="both"/>
      </w:pPr>
      <w:r>
        <w:lastRenderedPageBreak/>
        <w:t>в) изменении текущего оперативного состояния устройства (режима/подрежима);</w:t>
      </w:r>
    </w:p>
    <w:p w:rsidR="005F2A97" w:rsidRDefault="005F2A97">
      <w:pPr>
        <w:pStyle w:val="ConsPlusNormal"/>
        <w:spacing w:before="220"/>
        <w:ind w:firstLine="540"/>
        <w:jc w:val="both"/>
      </w:pPr>
      <w:r>
        <w:t>г) возникновении или обнаружении неисправностей устройства и (или) его модулей;</w:t>
      </w:r>
    </w:p>
    <w:p w:rsidR="005F2A97" w:rsidRDefault="005F2A97">
      <w:pPr>
        <w:pStyle w:val="ConsPlusNormal"/>
        <w:spacing w:before="220"/>
        <w:ind w:firstLine="540"/>
        <w:jc w:val="both"/>
      </w:pPr>
      <w:r>
        <w:t>д)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w:t>
      </w:r>
    </w:p>
    <w:p w:rsidR="005F2A97" w:rsidRDefault="005F2A97">
      <w:pPr>
        <w:pStyle w:val="ConsPlusNormal"/>
        <w:spacing w:before="220"/>
        <w:ind w:firstLine="540"/>
        <w:jc w:val="both"/>
      </w:pPr>
      <w:r>
        <w:t>58. Визуальные индикаторы должны быть видны водителю в любое время суток при любом допустимом размещении устройства.</w:t>
      </w:r>
    </w:p>
    <w:p w:rsidR="005F2A97" w:rsidRDefault="005F2A97">
      <w:pPr>
        <w:pStyle w:val="ConsPlusNormal"/>
        <w:spacing w:before="220"/>
        <w:ind w:firstLine="540"/>
        <w:jc w:val="both"/>
      </w:pPr>
      <w:r>
        <w:t>59. Визуальные индикаторы не должны отвлекать водителя от управления транспортным средством.</w:t>
      </w:r>
    </w:p>
    <w:p w:rsidR="005F2A97" w:rsidRDefault="005F2A97">
      <w:pPr>
        <w:pStyle w:val="ConsPlusNormal"/>
        <w:spacing w:before="220"/>
        <w:ind w:firstLine="540"/>
        <w:jc w:val="both"/>
      </w:pPr>
      <w:r>
        <w:t>60. Средства звукового оповещения устройства должны обеспечивать обязательное информирование водителя о:</w:t>
      </w:r>
    </w:p>
    <w:p w:rsidR="005F2A97" w:rsidRDefault="005F2A97">
      <w:pPr>
        <w:pStyle w:val="ConsPlusNormal"/>
        <w:spacing w:before="220"/>
        <w:ind w:firstLine="540"/>
        <w:jc w:val="both"/>
      </w:pPr>
      <w:r>
        <w:t>а) невозможности дальнейшего движения транспортного средства по автомобильным дорогам общего пользования федерального значения без внесения платы;</w:t>
      </w:r>
    </w:p>
    <w:p w:rsidR="005F2A97" w:rsidRDefault="005F2A97">
      <w:pPr>
        <w:pStyle w:val="ConsPlusNormal"/>
        <w:spacing w:before="220"/>
        <w:ind w:firstLine="540"/>
        <w:jc w:val="both"/>
      </w:pPr>
      <w:r>
        <w:t>б) достаточности у оператора остатка денежных средств, внесенных собственником (владельцем) транспортного средства в качестве платы, менее чем на 100 километров движения транспортного средства по автомобильным дорогам общего пользования федерального значения;</w:t>
      </w:r>
    </w:p>
    <w:p w:rsidR="005F2A97" w:rsidRDefault="005F2A97">
      <w:pPr>
        <w:pStyle w:val="ConsPlusNormal"/>
        <w:spacing w:before="220"/>
        <w:ind w:firstLine="540"/>
        <w:jc w:val="both"/>
      </w:pPr>
      <w:r>
        <w:t>в) снижении заряда аккумулятора устройства до уровня, при котором в режиме максимального энергопотребления устройство проработает менее 30 минут.</w:t>
      </w:r>
    </w:p>
    <w:p w:rsidR="005F2A97" w:rsidRDefault="005F2A97">
      <w:pPr>
        <w:pStyle w:val="ConsPlusNormal"/>
        <w:spacing w:before="220"/>
        <w:ind w:firstLine="540"/>
        <w:jc w:val="both"/>
      </w:pPr>
      <w:bookmarkStart w:id="47" w:name="P787"/>
      <w:bookmarkEnd w:id="47"/>
      <w:r>
        <w:t>61. Сигналы средств звукового оповещения устройства должны быть слышны водителю при внутреннем шуме транспортного средства с уровнем звука, равным 81 дБА и ниже.</w:t>
      </w:r>
    </w:p>
    <w:p w:rsidR="005F2A97" w:rsidRDefault="005F2A97">
      <w:pPr>
        <w:pStyle w:val="ConsPlusNormal"/>
        <w:jc w:val="both"/>
      </w:pPr>
      <w:r>
        <w:t xml:space="preserve">(п. 61 в ред. </w:t>
      </w:r>
      <w:hyperlink r:id="rId90"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62. Управляющий модуль должен включать следующие элементы:</w:t>
      </w:r>
    </w:p>
    <w:p w:rsidR="005F2A97" w:rsidRDefault="005F2A97">
      <w:pPr>
        <w:pStyle w:val="ConsPlusNormal"/>
        <w:spacing w:before="220"/>
        <w:ind w:firstLine="540"/>
        <w:jc w:val="both"/>
      </w:pPr>
      <w:r>
        <w:t>а) контроллер бортового устройства и стороннего бортового устройства и оперативную память;</w:t>
      </w:r>
    </w:p>
    <w:p w:rsidR="005F2A97" w:rsidRDefault="005F2A97">
      <w:pPr>
        <w:pStyle w:val="ConsPlusNormal"/>
        <w:spacing w:before="220"/>
        <w:ind w:firstLine="540"/>
        <w:jc w:val="both"/>
      </w:pPr>
      <w:r>
        <w:t>б) часы реального времени;</w:t>
      </w:r>
    </w:p>
    <w:p w:rsidR="005F2A97" w:rsidRDefault="005F2A97">
      <w:pPr>
        <w:pStyle w:val="ConsPlusNormal"/>
        <w:spacing w:before="220"/>
        <w:ind w:firstLine="540"/>
        <w:jc w:val="both"/>
      </w:pPr>
      <w:r>
        <w:t>в) энергонезависимая память.</w:t>
      </w:r>
    </w:p>
    <w:p w:rsidR="005F2A97" w:rsidRDefault="005F2A97">
      <w:pPr>
        <w:pStyle w:val="ConsPlusNormal"/>
        <w:spacing w:before="220"/>
        <w:ind w:firstLine="540"/>
        <w:jc w:val="both"/>
      </w:pPr>
      <w:r>
        <w:t>63. Контроллер устройства реализует следующие функции:</w:t>
      </w:r>
    </w:p>
    <w:p w:rsidR="005F2A97" w:rsidRDefault="005F2A97">
      <w:pPr>
        <w:pStyle w:val="ConsPlusNormal"/>
        <w:spacing w:before="220"/>
        <w:ind w:firstLine="540"/>
        <w:jc w:val="both"/>
      </w:pPr>
      <w:r>
        <w:t>а) обработка данных и сигналов модулей устройства;</w:t>
      </w:r>
    </w:p>
    <w:p w:rsidR="005F2A97" w:rsidRDefault="005F2A97">
      <w:pPr>
        <w:pStyle w:val="ConsPlusNormal"/>
        <w:spacing w:before="220"/>
        <w:ind w:firstLine="540"/>
        <w:jc w:val="both"/>
      </w:pPr>
      <w:r>
        <w:t>б) формирование и хранение во внутренней энергонезависимой памяти данных для отправки объекту системы взимания платы, отвечающему за прием и обработку данных бортовых устройств, в том числе событий мониторинга и результатов самодиагностики;</w:t>
      </w:r>
    </w:p>
    <w:p w:rsidR="005F2A97" w:rsidRDefault="005F2A97">
      <w:pPr>
        <w:pStyle w:val="ConsPlusNormal"/>
        <w:spacing w:before="220"/>
        <w:ind w:firstLine="540"/>
        <w:jc w:val="both"/>
      </w:pPr>
      <w:r>
        <w:t>в) управление информационным обменом между устройством и системой взимания платы с использованием модуля средства криптографической защиты информации в соответствии со спецификацией протокола передачи данных;</w:t>
      </w:r>
    </w:p>
    <w:p w:rsidR="005F2A97" w:rsidRDefault="005F2A97">
      <w:pPr>
        <w:pStyle w:val="ConsPlusNormal"/>
        <w:spacing w:before="220"/>
        <w:ind w:firstLine="540"/>
        <w:jc w:val="both"/>
      </w:pPr>
      <w:r>
        <w:t>г) выполнение команд системы;</w:t>
      </w:r>
    </w:p>
    <w:p w:rsidR="005F2A97" w:rsidRDefault="005F2A97">
      <w:pPr>
        <w:pStyle w:val="ConsPlusNormal"/>
        <w:spacing w:before="220"/>
        <w:ind w:firstLine="540"/>
        <w:jc w:val="both"/>
      </w:pPr>
      <w:r>
        <w:t>д) обновление программного обеспечения.</w:t>
      </w:r>
    </w:p>
    <w:p w:rsidR="005F2A97" w:rsidRDefault="005F2A97">
      <w:pPr>
        <w:pStyle w:val="ConsPlusNormal"/>
        <w:spacing w:before="220"/>
        <w:ind w:firstLine="540"/>
        <w:jc w:val="both"/>
      </w:pPr>
      <w:r>
        <w:t xml:space="preserve">64. Часы реального времени устройства должны синхронизоваться со шкалой времени UTC. </w:t>
      </w:r>
      <w:r>
        <w:lastRenderedPageBreak/>
        <w:t>Метод синхронизации должен обеспечить расхождение шкал времени не более +/-1 секунды за 1 сутки.</w:t>
      </w:r>
    </w:p>
    <w:p w:rsidR="005F2A97" w:rsidRDefault="005F2A97">
      <w:pPr>
        <w:pStyle w:val="ConsPlusNormal"/>
        <w:spacing w:before="220"/>
        <w:ind w:firstLine="540"/>
        <w:jc w:val="both"/>
      </w:pPr>
      <w:r>
        <w:t>65. Модуль контроля целостности корпуса устройства включает следующие элементы:</w:t>
      </w:r>
    </w:p>
    <w:p w:rsidR="005F2A97" w:rsidRDefault="005F2A97">
      <w:pPr>
        <w:pStyle w:val="ConsPlusNormal"/>
        <w:spacing w:before="220"/>
        <w:ind w:firstLine="540"/>
        <w:jc w:val="both"/>
      </w:pPr>
      <w:r>
        <w:t>а) один или несколько датчиков вскрытия корпуса устройства;</w:t>
      </w:r>
    </w:p>
    <w:p w:rsidR="005F2A97" w:rsidRDefault="005F2A97">
      <w:pPr>
        <w:pStyle w:val="ConsPlusNormal"/>
        <w:spacing w:before="220"/>
        <w:ind w:firstLine="540"/>
        <w:jc w:val="both"/>
      </w:pPr>
      <w:r>
        <w:t>б) схема независимого питания модуля контроля целостности корпуса устройства.</w:t>
      </w:r>
    </w:p>
    <w:p w:rsidR="005F2A97" w:rsidRDefault="005F2A97">
      <w:pPr>
        <w:pStyle w:val="ConsPlusNormal"/>
        <w:spacing w:before="220"/>
        <w:ind w:firstLine="540"/>
        <w:jc w:val="both"/>
      </w:pPr>
      <w:r>
        <w:t>66. Модуль контроля целостности корпуса устройства должен выполнять следующие функции:</w:t>
      </w:r>
    </w:p>
    <w:p w:rsidR="005F2A97" w:rsidRDefault="005F2A97">
      <w:pPr>
        <w:pStyle w:val="ConsPlusNormal"/>
        <w:spacing w:before="220"/>
        <w:ind w:firstLine="540"/>
        <w:jc w:val="both"/>
      </w:pPr>
      <w:r>
        <w:t>а) осуществление постоянного контроля целостности корпуса бортового устройства;</w:t>
      </w:r>
    </w:p>
    <w:p w:rsidR="005F2A97" w:rsidRDefault="005F2A97">
      <w:pPr>
        <w:pStyle w:val="ConsPlusNormal"/>
        <w:spacing w:before="220"/>
        <w:ind w:firstLine="540"/>
        <w:jc w:val="both"/>
      </w:pPr>
      <w:r>
        <w:t>б) обеспечение мер по защите криптографического материала.</w:t>
      </w:r>
    </w:p>
    <w:p w:rsidR="005F2A97" w:rsidRDefault="005F2A97">
      <w:pPr>
        <w:pStyle w:val="ConsPlusNormal"/>
        <w:spacing w:before="220"/>
        <w:ind w:firstLine="540"/>
        <w:jc w:val="both"/>
      </w:pPr>
      <w:r>
        <w:t>67. Модуль контроля целостности корпуса устройства должен обеспечивать контроль целостности корпуса устройства при его моноблочном исполнении, а также контроль целостности корпуса каждой компоненты устройства при его компонентном исполнении. Событие, связанное с нарушением целостности корпуса устройства, при компонентном исполнении устройства формируется при нарушении целостности корпуса любой из компонент устройства.</w:t>
      </w:r>
    </w:p>
    <w:p w:rsidR="005F2A97" w:rsidRDefault="005F2A97">
      <w:pPr>
        <w:pStyle w:val="ConsPlusNormal"/>
        <w:spacing w:before="220"/>
        <w:ind w:firstLine="540"/>
        <w:jc w:val="both"/>
      </w:pPr>
      <w:r>
        <w:t>68. Схема независимого питания модуля контроля целостности корпуса устройства должна обеспечивать работоспособность модуля контроля целостности корпуса устройства в течение не менее 3 лет с момента производства устройства.</w:t>
      </w:r>
    </w:p>
    <w:p w:rsidR="005F2A97" w:rsidRDefault="005F2A97">
      <w:pPr>
        <w:pStyle w:val="ConsPlusNormal"/>
        <w:spacing w:before="220"/>
        <w:ind w:firstLine="540"/>
        <w:jc w:val="both"/>
      </w:pPr>
      <w:r>
        <w:t>69. Устройства не должны создавать узкополосных и широкополосных электромагнитных помех (излучаемых и наведенных) в диапазоне от 30 до 1000 МГц в соответствии с требованиями ГОСТ Р 41.10-99 (</w:t>
      </w:r>
      <w:hyperlink r:id="rId91" w:history="1">
        <w:r>
          <w:rPr>
            <w:color w:val="0000FF"/>
          </w:rPr>
          <w:t>подразделы 6.5</w:t>
        </w:r>
      </w:hyperlink>
      <w:r>
        <w:t xml:space="preserve"> и </w:t>
      </w:r>
      <w:hyperlink r:id="rId92" w:history="1">
        <w:r>
          <w:rPr>
            <w:color w:val="0000FF"/>
          </w:rPr>
          <w:t>6.6</w:t>
        </w:r>
      </w:hyperlink>
      <w:r>
        <w:t>).</w:t>
      </w:r>
    </w:p>
    <w:p w:rsidR="005F2A97" w:rsidRDefault="005F2A97">
      <w:pPr>
        <w:pStyle w:val="ConsPlusNormal"/>
        <w:spacing w:before="220"/>
        <w:ind w:firstLine="540"/>
        <w:jc w:val="both"/>
      </w:pPr>
      <w:r>
        <w:t>70. Устройства должны быть устойчивы к воздействию кондуктивных помех по цепям питания в соответствии с требованиями ГОСТ 28751-90 (испытательные импульсы 1a, 1b, 2, 3a, 3b, 5; степень жесткости испытательных импульсов III; функциональное состояние по ГОСТ 28751-90-"C").</w:t>
      </w:r>
    </w:p>
    <w:p w:rsidR="005F2A97" w:rsidRDefault="005F2A97">
      <w:pPr>
        <w:pStyle w:val="ConsPlusNormal"/>
        <w:spacing w:before="220"/>
        <w:ind w:firstLine="540"/>
        <w:jc w:val="both"/>
      </w:pPr>
      <w:r>
        <w:t>71. Устройства в компонентном исполнении при наличии контрольных и сигнальных цепей между компонентами должны соответствовать требованиям ГОСТ 29157-91 по устойчивости к помехам в контрольных и сигнальных бортовых цепях (степень жесткости IV; функциональное состояние по ГОСТ 28751-90-"C").</w:t>
      </w:r>
    </w:p>
    <w:p w:rsidR="005F2A97" w:rsidRDefault="005F2A97">
      <w:pPr>
        <w:pStyle w:val="ConsPlusNormal"/>
        <w:spacing w:before="220"/>
        <w:ind w:firstLine="540"/>
        <w:jc w:val="both"/>
      </w:pPr>
      <w:r>
        <w:t>72. Устройства по устойчивости к электростатическому разряду на элементы корпуса, органы управления и электрические соединители должны соответствовать требованиям ГОСТ 30378-95 (раздел 5. Разряды - контактный и воздушный; степень жесткости IV; число разрядов - не менее 3; требуемое функциональное состояние по ГОСТ 28751-90-"C").</w:t>
      </w:r>
    </w:p>
    <w:p w:rsidR="005F2A97" w:rsidRDefault="005F2A97">
      <w:pPr>
        <w:pStyle w:val="ConsPlusNormal"/>
        <w:spacing w:before="220"/>
        <w:ind w:firstLine="540"/>
        <w:jc w:val="both"/>
      </w:pPr>
      <w:r>
        <w:t>73. Устройства должны в течение всего срока службы обеспечивать круглосуточный режим работы от бортовой сети транспортного средства при максимальном напряжении питания не менее 50 В.</w:t>
      </w:r>
    </w:p>
    <w:p w:rsidR="005F2A97" w:rsidRDefault="005F2A97">
      <w:pPr>
        <w:pStyle w:val="ConsPlusNormal"/>
        <w:spacing w:before="220"/>
        <w:ind w:firstLine="540"/>
        <w:jc w:val="both"/>
      </w:pPr>
      <w:r>
        <w:t>74. Гарантийный срок на каждое устройство должен составлять не менее 3 лет.</w:t>
      </w:r>
    </w:p>
    <w:p w:rsidR="005F2A97" w:rsidRDefault="005F2A97">
      <w:pPr>
        <w:pStyle w:val="ConsPlusNormal"/>
        <w:spacing w:before="220"/>
        <w:ind w:firstLine="540"/>
        <w:jc w:val="both"/>
      </w:pPr>
      <w:r>
        <w:t>75. Гарантированный срок складского хранения устройства до начала эксплуатации должен составлять не менее 1 года при условии, что хранение осуществляется на складе в индивидуальной упаковке в отсутствие агрессивных веществ и паров при температуре окружающего воздуха от плюс 5 °C до плюс 25 °C.</w:t>
      </w:r>
    </w:p>
    <w:p w:rsidR="005F2A97" w:rsidRDefault="005F2A97">
      <w:pPr>
        <w:pStyle w:val="ConsPlusNormal"/>
        <w:spacing w:before="220"/>
        <w:ind w:firstLine="540"/>
        <w:jc w:val="both"/>
      </w:pPr>
      <w:r>
        <w:t>76. Восстановление работы устройств после сбоя должно осуществляться без потери накопленной информации.</w:t>
      </w:r>
    </w:p>
    <w:p w:rsidR="005F2A97" w:rsidRDefault="005F2A97">
      <w:pPr>
        <w:pStyle w:val="ConsPlusNormal"/>
        <w:spacing w:before="220"/>
        <w:ind w:firstLine="540"/>
        <w:jc w:val="both"/>
      </w:pPr>
      <w:r>
        <w:lastRenderedPageBreak/>
        <w:t>77. Устройства при установке в кабине транспортного средства не должны ухудшать обзорность с места водителя и препятствовать выполнению водителем действий по управлению транспортным средством.</w:t>
      </w:r>
    </w:p>
    <w:p w:rsidR="005F2A97" w:rsidRDefault="005F2A97">
      <w:pPr>
        <w:pStyle w:val="ConsPlusNormal"/>
        <w:spacing w:before="220"/>
        <w:ind w:firstLine="540"/>
        <w:jc w:val="both"/>
      </w:pPr>
      <w:bookmarkStart w:id="48" w:name="P817"/>
      <w:bookmarkEnd w:id="48"/>
      <w:r>
        <w:t>78. Устройство устанавливается в моноблочном исполнении в кабине транспортного средства без привлечения сервисных центров и (или) квалифицированного персонала, без вмешательства в штатную конструкцию транспортного средства.</w:t>
      </w:r>
    </w:p>
    <w:p w:rsidR="005F2A97" w:rsidRDefault="005F2A97">
      <w:pPr>
        <w:pStyle w:val="ConsPlusNormal"/>
        <w:spacing w:before="220"/>
        <w:ind w:firstLine="540"/>
        <w:jc w:val="both"/>
      </w:pPr>
      <w:r>
        <w:t>79. Устройство устанавливается и эксплуатируется в соответствии с руководством пользователя, поставляемым с каждым устройством.</w:t>
      </w:r>
    </w:p>
    <w:p w:rsidR="005F2A97" w:rsidRDefault="005F2A97">
      <w:pPr>
        <w:pStyle w:val="ConsPlusNormal"/>
        <w:spacing w:before="220"/>
        <w:ind w:firstLine="540"/>
        <w:jc w:val="both"/>
      </w:pPr>
      <w:r>
        <w:t>80. Устройство устанавливается в компонентном исполнении производителем устройства.</w:t>
      </w:r>
    </w:p>
    <w:p w:rsidR="005F2A97" w:rsidRDefault="005F2A97">
      <w:pPr>
        <w:pStyle w:val="ConsPlusNormal"/>
        <w:spacing w:before="220"/>
        <w:ind w:firstLine="540"/>
        <w:jc w:val="both"/>
      </w:pPr>
      <w:r>
        <w:t>81. Устройства должны быть внесены в Государственный реестр средств измерений.</w:t>
      </w:r>
    </w:p>
    <w:p w:rsidR="005F2A97" w:rsidRDefault="005F2A97">
      <w:pPr>
        <w:pStyle w:val="ConsPlusNormal"/>
        <w:spacing w:before="220"/>
        <w:ind w:firstLine="540"/>
        <w:jc w:val="both"/>
      </w:pPr>
      <w:r>
        <w:t>82. При производстве устройства должна быть выполнена его первичная метрологическая поверка в соответствии с утвержденной в установленном порядке методикой.</w:t>
      </w:r>
    </w:p>
    <w:p w:rsidR="005F2A97" w:rsidRDefault="005F2A97">
      <w:pPr>
        <w:pStyle w:val="ConsPlusNormal"/>
        <w:spacing w:before="220"/>
        <w:ind w:firstLine="540"/>
        <w:jc w:val="both"/>
      </w:pPr>
      <w:r>
        <w:t>83. Устройства должны иметь метрологические характеристики не ниже:</w:t>
      </w:r>
    </w:p>
    <w:p w:rsidR="005F2A97" w:rsidRDefault="005F2A97">
      <w:pPr>
        <w:pStyle w:val="ConsPlusNormal"/>
        <w:spacing w:before="220"/>
        <w:ind w:firstLine="540"/>
        <w:jc w:val="both"/>
      </w:pPr>
      <w:r>
        <w:t>а) доверительных границ допускаемой инструментальной погрешности навигационного определения координат (по уровню вероятности 0,95) по координатным осям, не превышающих по модулю 15 м при работе по сигналам ГЛОНАСС (L1, код CT), GPS код (L1, код C/A), при скорости движения до 40 м/с и геометрическом факторе (GDOP) не более 3;</w:t>
      </w:r>
    </w:p>
    <w:p w:rsidR="005F2A97" w:rsidRDefault="005F2A97">
      <w:pPr>
        <w:pStyle w:val="ConsPlusNormal"/>
        <w:jc w:val="both"/>
      </w:pPr>
      <w:r>
        <w:t xml:space="preserve">(в ред. </w:t>
      </w:r>
      <w:hyperlink r:id="rId93"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б) доверительных границ погрешности синхронизации внутренней шкалы времени устройства со шкалой времени UTC, не превышающих +/-1 секунды.</w:t>
      </w:r>
    </w:p>
    <w:p w:rsidR="005F2A97" w:rsidRDefault="005F2A97">
      <w:pPr>
        <w:pStyle w:val="ConsPlusNormal"/>
        <w:spacing w:before="220"/>
        <w:ind w:firstLine="540"/>
        <w:jc w:val="both"/>
      </w:pPr>
      <w:r>
        <w:t>84. Устройства должны соответствовать законодательству Российской Федерации о техническом регулировании.</w:t>
      </w: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jc w:val="right"/>
        <w:outlineLvl w:val="1"/>
      </w:pPr>
      <w:r>
        <w:t>Приложение N 2</w:t>
      </w:r>
    </w:p>
    <w:p w:rsidR="005F2A97" w:rsidRDefault="005F2A97">
      <w:pPr>
        <w:pStyle w:val="ConsPlusNormal"/>
        <w:jc w:val="right"/>
      </w:pPr>
      <w:r>
        <w:t>к Правилам взимания платы</w:t>
      </w:r>
    </w:p>
    <w:p w:rsidR="005F2A97" w:rsidRDefault="005F2A97">
      <w:pPr>
        <w:pStyle w:val="ConsPlusNormal"/>
        <w:jc w:val="right"/>
      </w:pPr>
      <w:r>
        <w:t>в счет возмещения вреда, причиняемого</w:t>
      </w:r>
    </w:p>
    <w:p w:rsidR="005F2A97" w:rsidRDefault="005F2A97">
      <w:pPr>
        <w:pStyle w:val="ConsPlusNormal"/>
        <w:jc w:val="right"/>
      </w:pPr>
      <w:r>
        <w:t>автомобильным дорогам общего</w:t>
      </w:r>
    </w:p>
    <w:p w:rsidR="005F2A97" w:rsidRDefault="005F2A97">
      <w:pPr>
        <w:pStyle w:val="ConsPlusNormal"/>
        <w:jc w:val="right"/>
      </w:pPr>
      <w:r>
        <w:t>пользования федерального значения</w:t>
      </w:r>
    </w:p>
    <w:p w:rsidR="005F2A97" w:rsidRDefault="005F2A97">
      <w:pPr>
        <w:pStyle w:val="ConsPlusNormal"/>
        <w:jc w:val="right"/>
      </w:pPr>
      <w:r>
        <w:t>транспортными средствами, имеющими</w:t>
      </w:r>
    </w:p>
    <w:p w:rsidR="005F2A97" w:rsidRDefault="005F2A97">
      <w:pPr>
        <w:pStyle w:val="ConsPlusNormal"/>
        <w:jc w:val="right"/>
      </w:pPr>
      <w:r>
        <w:t>разрешенную максимальную</w:t>
      </w:r>
    </w:p>
    <w:p w:rsidR="005F2A97" w:rsidRDefault="005F2A97">
      <w:pPr>
        <w:pStyle w:val="ConsPlusNormal"/>
        <w:jc w:val="right"/>
      </w:pPr>
      <w:r>
        <w:t>массу свыше 12 тонн</w:t>
      </w:r>
    </w:p>
    <w:p w:rsidR="005F2A97" w:rsidRDefault="005F2A97">
      <w:pPr>
        <w:pStyle w:val="ConsPlusNormal"/>
        <w:ind w:firstLine="540"/>
        <w:jc w:val="both"/>
      </w:pPr>
    </w:p>
    <w:p w:rsidR="005F2A97" w:rsidRDefault="005F2A97">
      <w:pPr>
        <w:pStyle w:val="ConsPlusTitle"/>
        <w:jc w:val="center"/>
      </w:pPr>
      <w:bookmarkStart w:id="49" w:name="P841"/>
      <w:bookmarkEnd w:id="49"/>
      <w:r>
        <w:t>ОСОБЕННОСТИ</w:t>
      </w:r>
    </w:p>
    <w:p w:rsidR="005F2A97" w:rsidRDefault="005F2A97">
      <w:pPr>
        <w:pStyle w:val="ConsPlusTitle"/>
        <w:jc w:val="center"/>
      </w:pPr>
      <w:r>
        <w:t>ЗАКЛЮЧЕНИЯ ДОГОВОРА БЕЗВОЗМЕЗДНОГО ПОЛЬЗОВАНИЯ</w:t>
      </w:r>
    </w:p>
    <w:p w:rsidR="005F2A97" w:rsidRDefault="005F2A97">
      <w:pPr>
        <w:pStyle w:val="ConsPlusTitle"/>
        <w:jc w:val="center"/>
      </w:pPr>
      <w:r>
        <w:t>БОРТОВЫМ УСТРОЙСТВОМ</w:t>
      </w:r>
    </w:p>
    <w:p w:rsidR="005F2A97" w:rsidRDefault="005F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2A97">
        <w:trPr>
          <w:jc w:val="center"/>
        </w:trPr>
        <w:tc>
          <w:tcPr>
            <w:tcW w:w="9294" w:type="dxa"/>
            <w:tcBorders>
              <w:top w:val="nil"/>
              <w:left w:val="single" w:sz="24" w:space="0" w:color="CED3F1"/>
              <w:bottom w:val="nil"/>
              <w:right w:val="single" w:sz="24" w:space="0" w:color="F4F3F8"/>
            </w:tcBorders>
            <w:shd w:val="clear" w:color="auto" w:fill="F4F3F8"/>
          </w:tcPr>
          <w:p w:rsidR="005F2A97" w:rsidRDefault="005F2A97">
            <w:pPr>
              <w:pStyle w:val="ConsPlusNormal"/>
              <w:jc w:val="center"/>
            </w:pPr>
            <w:r>
              <w:rPr>
                <w:color w:val="392C69"/>
              </w:rPr>
              <w:t>Список изменяющих документов</w:t>
            </w:r>
          </w:p>
          <w:p w:rsidR="005F2A97" w:rsidRDefault="005F2A97">
            <w:pPr>
              <w:pStyle w:val="ConsPlusNormal"/>
              <w:jc w:val="center"/>
            </w:pPr>
            <w:r>
              <w:rPr>
                <w:color w:val="392C69"/>
              </w:rPr>
              <w:t xml:space="preserve">(введены </w:t>
            </w:r>
            <w:hyperlink r:id="rId94" w:history="1">
              <w:r>
                <w:rPr>
                  <w:color w:val="0000FF"/>
                </w:rPr>
                <w:t>Постановлением</w:t>
              </w:r>
            </w:hyperlink>
            <w:r>
              <w:rPr>
                <w:color w:val="392C69"/>
              </w:rPr>
              <w:t xml:space="preserve"> Правительства РФ от 14.11.2016 N 1182;</w:t>
            </w:r>
          </w:p>
          <w:p w:rsidR="005F2A97" w:rsidRDefault="005F2A97">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02.08.2019 N 1014)</w:t>
            </w:r>
          </w:p>
        </w:tc>
      </w:tr>
    </w:tbl>
    <w:p w:rsidR="005F2A97" w:rsidRDefault="005F2A97">
      <w:pPr>
        <w:pStyle w:val="ConsPlusNormal"/>
        <w:ind w:firstLine="540"/>
        <w:jc w:val="both"/>
      </w:pPr>
    </w:p>
    <w:p w:rsidR="005F2A97" w:rsidRDefault="005F2A97">
      <w:pPr>
        <w:pStyle w:val="ConsPlusNormal"/>
        <w:ind w:firstLine="540"/>
        <w:jc w:val="both"/>
      </w:pPr>
      <w:bookmarkStart w:id="50" w:name="P848"/>
      <w:bookmarkEnd w:id="50"/>
      <w:r>
        <w:t xml:space="preserve">1. Для заключения договора безвозмездного пользования бортовым устройством </w:t>
      </w:r>
      <w:r>
        <w:lastRenderedPageBreak/>
        <w:t xml:space="preserve">собственник (владелец) транспортного средства обращается в центр информационной поддержки пользователей и представляет оператору копии, заверенные в порядке, установленном </w:t>
      </w:r>
      <w:hyperlink w:anchor="P867" w:history="1">
        <w:r>
          <w:rPr>
            <w:color w:val="0000FF"/>
          </w:rPr>
          <w:t>пунктом 5</w:t>
        </w:r>
      </w:hyperlink>
      <w:r>
        <w:t xml:space="preserve"> настоящего документа, следующих документов:</w:t>
      </w:r>
    </w:p>
    <w:p w:rsidR="005F2A97" w:rsidRDefault="005F2A97">
      <w:pPr>
        <w:pStyle w:val="ConsPlusNormal"/>
        <w:spacing w:before="220"/>
        <w:ind w:firstLine="540"/>
        <w:jc w:val="both"/>
      </w:pPr>
      <w:r>
        <w:t>а) в случае если собственником (владельцем) транспортного средства является российский перевозчик - физическое лицо - документ, удостоверяющий личность собственника (владельца) транспортного средства, с предъявлением подлинника этого документа для сверки;</w:t>
      </w:r>
    </w:p>
    <w:p w:rsidR="005F2A97" w:rsidRDefault="005F2A97">
      <w:pPr>
        <w:pStyle w:val="ConsPlusNormal"/>
        <w:spacing w:before="220"/>
        <w:ind w:firstLine="540"/>
        <w:jc w:val="both"/>
      </w:pPr>
      <w:r>
        <w:t>б) в случае если собственником (владельцем) транспортного средства является российский перевозчик - индивидуальный предприниматель:</w:t>
      </w:r>
    </w:p>
    <w:p w:rsidR="005F2A97" w:rsidRDefault="005F2A97">
      <w:pPr>
        <w:pStyle w:val="ConsPlusNormal"/>
        <w:spacing w:before="220"/>
        <w:ind w:firstLine="540"/>
        <w:jc w:val="both"/>
      </w:pPr>
      <w:r>
        <w:t>свидетельство о государственной регистрации лица в качестве индивидуального предпринимателя;</w:t>
      </w:r>
    </w:p>
    <w:p w:rsidR="005F2A97" w:rsidRDefault="005F2A97">
      <w:pPr>
        <w:pStyle w:val="ConsPlusNormal"/>
        <w:spacing w:before="220"/>
        <w:ind w:firstLine="540"/>
        <w:jc w:val="both"/>
      </w:pPr>
      <w:r>
        <w:t>свидетельство о постановке на учет в налоговом органе;</w:t>
      </w:r>
    </w:p>
    <w:p w:rsidR="005F2A97" w:rsidRDefault="005F2A97">
      <w:pPr>
        <w:pStyle w:val="ConsPlusNormal"/>
        <w:spacing w:before="220"/>
        <w:ind w:firstLine="540"/>
        <w:jc w:val="both"/>
      </w:pPr>
      <w:r>
        <w:t>документ, удостоверяющий личность собственника (владельца) транспортного средства, с предъявлением подлинника этого документа для сверки;</w:t>
      </w:r>
    </w:p>
    <w:p w:rsidR="005F2A97" w:rsidRDefault="005F2A97">
      <w:pPr>
        <w:pStyle w:val="ConsPlusNormal"/>
        <w:spacing w:before="220"/>
        <w:ind w:firstLine="540"/>
        <w:jc w:val="both"/>
      </w:pPr>
      <w:r>
        <w:t>в) в случае если собственником (владельцем) транспортного средства является российский перевозчик - юридическое лицо:</w:t>
      </w:r>
    </w:p>
    <w:p w:rsidR="005F2A97" w:rsidRDefault="005F2A97">
      <w:pPr>
        <w:pStyle w:val="ConsPlusNormal"/>
        <w:spacing w:before="220"/>
        <w:ind w:firstLine="540"/>
        <w:jc w:val="both"/>
      </w:pPr>
      <w:r>
        <w:t>свидетельство о государственной регистрации юридического лица;</w:t>
      </w:r>
    </w:p>
    <w:p w:rsidR="005F2A97" w:rsidRDefault="005F2A97">
      <w:pPr>
        <w:pStyle w:val="ConsPlusNormal"/>
        <w:spacing w:before="220"/>
        <w:ind w:firstLine="540"/>
        <w:jc w:val="both"/>
      </w:pPr>
      <w:r>
        <w:t>свидетельство о постановке на учет в налоговом органе;</w:t>
      </w:r>
    </w:p>
    <w:p w:rsidR="005F2A97" w:rsidRDefault="005F2A97">
      <w:pPr>
        <w:pStyle w:val="ConsPlusNormal"/>
        <w:spacing w:before="220"/>
        <w:ind w:firstLine="540"/>
        <w:jc w:val="both"/>
      </w:pPr>
      <w:r>
        <w:t>документ, подтверждающий полномочия единоличного исполнительного органа юридического лица;</w:t>
      </w:r>
    </w:p>
    <w:p w:rsidR="005F2A97" w:rsidRDefault="005F2A97">
      <w:pPr>
        <w:pStyle w:val="ConsPlusNormal"/>
        <w:spacing w:before="220"/>
        <w:ind w:firstLine="540"/>
        <w:jc w:val="both"/>
      </w:pPr>
      <w:r>
        <w:t>г) в случае если собственником (владельцем) транспортного средства является физическое лицо, зарегистрированное в соответствии с законодательством другого государства, - документ, удостоверяющий личность собственника (владельца) транспортного средства, с представлением подлинника этого документа собственником (владельцем) транспортного средства оператору для сверки;</w:t>
      </w:r>
    </w:p>
    <w:p w:rsidR="005F2A97" w:rsidRDefault="005F2A97">
      <w:pPr>
        <w:pStyle w:val="ConsPlusNormal"/>
        <w:spacing w:before="220"/>
        <w:ind w:firstLine="540"/>
        <w:jc w:val="both"/>
      </w:pPr>
      <w:r>
        <w:t>д) в случае если собственником (владельцем) транспортного средства является юридическое лицо, зарегистрированное в соответствии с законодательством другого государства:</w:t>
      </w:r>
    </w:p>
    <w:p w:rsidR="005F2A97" w:rsidRDefault="005F2A97">
      <w:pPr>
        <w:pStyle w:val="ConsPlusNormal"/>
        <w:spacing w:before="220"/>
        <w:ind w:firstLine="540"/>
        <w:jc w:val="both"/>
      </w:pPr>
      <w:r>
        <w:t>документ, подтверждающий юридический статус лица, зарегистрированного в соответствии с законодательством другого государства;</w:t>
      </w:r>
    </w:p>
    <w:p w:rsidR="005F2A97" w:rsidRDefault="005F2A97">
      <w:pPr>
        <w:pStyle w:val="ConsPlusNormal"/>
        <w:spacing w:before="220"/>
        <w:ind w:firstLine="540"/>
        <w:jc w:val="both"/>
      </w:pPr>
      <w:r>
        <w:t>свидетельство о постановке на учет в налоговом органе Российской Федерации, если владелец транспортного средства состоит на налоговом учете в Российской Федерации;</w:t>
      </w:r>
    </w:p>
    <w:p w:rsidR="005F2A97" w:rsidRDefault="005F2A97">
      <w:pPr>
        <w:pStyle w:val="ConsPlusNormal"/>
        <w:spacing w:before="220"/>
        <w:ind w:firstLine="540"/>
        <w:jc w:val="both"/>
      </w:pPr>
      <w:r>
        <w:t>документ, подтверждающий полномочия единоличного исполнительного органа.</w:t>
      </w:r>
    </w:p>
    <w:p w:rsidR="005F2A97" w:rsidRDefault="005F2A97">
      <w:pPr>
        <w:pStyle w:val="ConsPlusNormal"/>
        <w:spacing w:before="220"/>
        <w:ind w:firstLine="540"/>
        <w:jc w:val="both"/>
      </w:pPr>
      <w:r>
        <w:t xml:space="preserve">2. В случае если документы, указанные в </w:t>
      </w:r>
      <w:hyperlink w:anchor="P848" w:history="1">
        <w:r>
          <w:rPr>
            <w:color w:val="0000FF"/>
          </w:rPr>
          <w:t>пункте 1</w:t>
        </w:r>
      </w:hyperlink>
      <w:r>
        <w:t xml:space="preserve"> настоящего документа, ранее представлялись собственником (владельцем) транспортного средства оператору, повторного представления таких документов не требуется.</w:t>
      </w:r>
    </w:p>
    <w:p w:rsidR="005F2A97" w:rsidRDefault="005F2A97">
      <w:pPr>
        <w:pStyle w:val="ConsPlusNormal"/>
        <w:spacing w:before="220"/>
        <w:ind w:firstLine="540"/>
        <w:jc w:val="both"/>
      </w:pPr>
      <w:r>
        <w:t>3. В случае если для заключения договора безвозмездного пользования бортовым устройством обращается собственник (владелец) транспортного средства, владеющий транспортным средством не на праве собственности, а на ином основании, то представлению подлежит копия документа, являющегося основанием возникновения прав такого лица.</w:t>
      </w:r>
    </w:p>
    <w:p w:rsidR="005F2A97" w:rsidRDefault="005F2A97">
      <w:pPr>
        <w:pStyle w:val="ConsPlusNormal"/>
        <w:spacing w:before="220"/>
        <w:ind w:firstLine="540"/>
        <w:jc w:val="both"/>
      </w:pPr>
      <w:r>
        <w:t xml:space="preserve">4. В случае если для заключения договора безвозмездного пользования бортовым устройством обращается представитель собственника (владельца) транспортного средства, </w:t>
      </w:r>
      <w:r>
        <w:lastRenderedPageBreak/>
        <w:t xml:space="preserve">помимо документов, указанных в </w:t>
      </w:r>
      <w:hyperlink w:anchor="P848" w:history="1">
        <w:r>
          <w:rPr>
            <w:color w:val="0000FF"/>
          </w:rPr>
          <w:t>пункте 1</w:t>
        </w:r>
      </w:hyperlink>
      <w:r>
        <w:t xml:space="preserve"> настоящего документа, оператором проводится проверка наличия у представителя документа, оформленного в соответствии с законодательством Российской Федерации, подтверждающего наличие соответствующих полномочий (доверенности), и сверяются данные, указанные во всех этих документах.</w:t>
      </w:r>
    </w:p>
    <w:p w:rsidR="005F2A97" w:rsidRDefault="005F2A97">
      <w:pPr>
        <w:pStyle w:val="ConsPlusNormal"/>
        <w:spacing w:before="220"/>
        <w:ind w:firstLine="540"/>
        <w:jc w:val="both"/>
      </w:pPr>
      <w:r>
        <w:t>В случае если указанные документы представлялись собственником (владельцем) транспортного средства для регистрации в реестре системы взимания платы (далее - реестр), повторного представления этих документов не требуется.</w:t>
      </w:r>
    </w:p>
    <w:p w:rsidR="005F2A97" w:rsidRDefault="005F2A97">
      <w:pPr>
        <w:pStyle w:val="ConsPlusNormal"/>
        <w:spacing w:before="220"/>
        <w:ind w:firstLine="540"/>
        <w:jc w:val="both"/>
      </w:pPr>
      <w:bookmarkStart w:id="51" w:name="P867"/>
      <w:bookmarkEnd w:id="51"/>
      <w:r>
        <w:t>5. Уполномоченным представителем собственника (владельца) транспортного средства представляются копии документов, а также для сверки подлинники:</w:t>
      </w:r>
    </w:p>
    <w:p w:rsidR="005F2A97" w:rsidRDefault="005F2A97">
      <w:pPr>
        <w:pStyle w:val="ConsPlusNormal"/>
        <w:spacing w:before="220"/>
        <w:ind w:firstLine="540"/>
        <w:jc w:val="both"/>
      </w:pPr>
      <w:r>
        <w:t>а) документа, удостоверяющего личность уполномоченного представителя собственника (владельца) транспортного средства;</w:t>
      </w:r>
    </w:p>
    <w:p w:rsidR="005F2A97" w:rsidRDefault="005F2A97">
      <w:pPr>
        <w:pStyle w:val="ConsPlusNormal"/>
        <w:spacing w:before="220"/>
        <w:ind w:firstLine="540"/>
        <w:jc w:val="both"/>
      </w:pPr>
      <w:r>
        <w:t>б) документа, подтверждающего полномочия представителя собственника (владельца) транспортного средства и действительного на дату обращения.</w:t>
      </w:r>
    </w:p>
    <w:p w:rsidR="005F2A97" w:rsidRDefault="005F2A97">
      <w:pPr>
        <w:pStyle w:val="ConsPlusNormal"/>
        <w:spacing w:before="220"/>
        <w:ind w:firstLine="540"/>
        <w:jc w:val="both"/>
      </w:pPr>
      <w:r>
        <w:t>6. Заключение договора безвозмездного пользования бортовым устройством с собственником (владельцем) транспортного средства осуществляется при личной явке в центр информационной поддержки пользователей системы взимания платы собственника (владельца) транспортного средства или его уполномоченного представителя. Содержание договора безвозмездного пользования бортовым устройством определяется оператором и соответствует Правилам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F2A97" w:rsidRDefault="005F2A97">
      <w:pPr>
        <w:pStyle w:val="ConsPlusNormal"/>
        <w:spacing w:before="220"/>
        <w:ind w:firstLine="540"/>
        <w:jc w:val="both"/>
      </w:pPr>
      <w:r>
        <w:t xml:space="preserve">7. В случае если на момент обращения транспортное средство и собственник (владелец) транспортного средства не зарегистрированы в реестре, то до момента заключения договора безвозмездного пользования бортовым устройством осуществляется регистрация транспортного средства и его собственника (владельца) в соответствии с </w:t>
      </w:r>
      <w:hyperlink w:anchor="P260" w:history="1">
        <w:r>
          <w:rPr>
            <w:color w:val="0000FF"/>
          </w:rPr>
          <w:t>разделом IV</w:t>
        </w:r>
      </w:hyperlink>
      <w:r>
        <w:t xml:space="preserve"> Правил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F2A97" w:rsidRDefault="005F2A97">
      <w:pPr>
        <w:pStyle w:val="ConsPlusNormal"/>
        <w:spacing w:before="220"/>
        <w:ind w:firstLine="540"/>
        <w:jc w:val="both"/>
      </w:pPr>
      <w:r>
        <w:t>8. Договор безвозмездного пользования бортовым устройством подписывается в 2 экземплярах, один из которых передается собственнику (владельцу) транспортного средства (уполномоченному представителю собственника (владельца) транспортного средства), а второй хранится у оператора.</w:t>
      </w:r>
    </w:p>
    <w:p w:rsidR="005F2A97" w:rsidRDefault="005F2A97">
      <w:pPr>
        <w:pStyle w:val="ConsPlusNormal"/>
        <w:spacing w:before="220"/>
        <w:ind w:firstLine="540"/>
        <w:jc w:val="both"/>
      </w:pPr>
      <w:r>
        <w:t>9. Основаниями для отказа в заключении договора безвозмездного пользования бортовым устройством со стороны оператора являются:</w:t>
      </w:r>
    </w:p>
    <w:p w:rsidR="005F2A97" w:rsidRDefault="005F2A97">
      <w:pPr>
        <w:pStyle w:val="ConsPlusNormal"/>
        <w:spacing w:before="220"/>
        <w:ind w:firstLine="540"/>
        <w:jc w:val="both"/>
      </w:pPr>
      <w:r>
        <w:t>а) отсутствие регистрации собственника (владельца) транспортного средства и (или) транспортного средства в реестре либо представление неполного пакета документов при прохождении такой регистрации;</w:t>
      </w:r>
    </w:p>
    <w:p w:rsidR="005F2A97" w:rsidRDefault="005F2A97">
      <w:pPr>
        <w:pStyle w:val="ConsPlusNormal"/>
        <w:spacing w:before="220"/>
        <w:ind w:firstLine="540"/>
        <w:jc w:val="both"/>
      </w:pPr>
      <w:r>
        <w:t xml:space="preserve">б) непредставление документов, указанных в </w:t>
      </w:r>
      <w:hyperlink w:anchor="P848" w:history="1">
        <w:r>
          <w:rPr>
            <w:color w:val="0000FF"/>
          </w:rPr>
          <w:t>пункте 1</w:t>
        </w:r>
      </w:hyperlink>
      <w:r>
        <w:t xml:space="preserve"> настоящего документа;</w:t>
      </w:r>
    </w:p>
    <w:p w:rsidR="005F2A97" w:rsidRDefault="005F2A97">
      <w:pPr>
        <w:pStyle w:val="ConsPlusNormal"/>
        <w:spacing w:before="220"/>
        <w:ind w:firstLine="540"/>
        <w:jc w:val="both"/>
      </w:pPr>
      <w:r>
        <w:t>в) наличие ранее закрепленного и не возвращенного в установленном порядке бортового устройства (за исключением бортового устройства, срок службы которого истек);</w:t>
      </w:r>
    </w:p>
    <w:p w:rsidR="005F2A97" w:rsidRDefault="005F2A97">
      <w:pPr>
        <w:pStyle w:val="ConsPlusNormal"/>
        <w:jc w:val="both"/>
      </w:pPr>
      <w:r>
        <w:t xml:space="preserve">(в ред. </w:t>
      </w:r>
      <w:hyperlink r:id="rId96"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г) наличие в отношении транспортного средства (за исключением транспортного средства, за которым закреплено бортовое устройство, срок службы которого истек) задолженности по внесению платы.</w:t>
      </w:r>
    </w:p>
    <w:p w:rsidR="005F2A97" w:rsidRDefault="005F2A97">
      <w:pPr>
        <w:pStyle w:val="ConsPlusNormal"/>
        <w:jc w:val="both"/>
      </w:pPr>
      <w:r>
        <w:lastRenderedPageBreak/>
        <w:t xml:space="preserve">(в ред. </w:t>
      </w:r>
      <w:hyperlink r:id="rId97" w:history="1">
        <w:r>
          <w:rPr>
            <w:color w:val="0000FF"/>
          </w:rPr>
          <w:t>Постановления</w:t>
        </w:r>
      </w:hyperlink>
      <w:r>
        <w:t xml:space="preserve"> Правительства РФ от 02.08.2019 N 1014)</w:t>
      </w:r>
    </w:p>
    <w:p w:rsidR="005F2A97" w:rsidRDefault="005F2A97">
      <w:pPr>
        <w:pStyle w:val="ConsPlusNormal"/>
        <w:spacing w:before="220"/>
        <w:ind w:firstLine="540"/>
        <w:jc w:val="both"/>
      </w:pPr>
      <w:r>
        <w:t>10. В случае отказа заключить договор безвозмездного пользования бортовым устройством оператор информирует собственника (владельца) транспортного средства (уполномоченного представителя собственника (владельца) транспортного средства) о причинах отказа в устной форме и возвращает полученные от него документы. Решение об отказе в заключении указанного договора может быть представлено в письменной форме по отдельному запросу собственника (владельца) транспортного средства (уполномоченного представителя собственника (владельца) транспортного средства) в течение 3 рабочих дней со дня направления собственником (владельцем) транспортного средства (уполномоченным представителем собственника (владельца) транспортного средства) такого запроса.</w:t>
      </w:r>
    </w:p>
    <w:p w:rsidR="005F2A97" w:rsidRDefault="005F2A97">
      <w:pPr>
        <w:pStyle w:val="ConsPlusNormal"/>
        <w:spacing w:before="220"/>
        <w:ind w:firstLine="540"/>
        <w:jc w:val="both"/>
      </w:pPr>
      <w:r>
        <w:t>11. После заключения договора безвозмездного пользования бортовым устройством собственник (владелец) транспортного средства (уполномоченный представитель собственника (владельца) транспортного средства):</w:t>
      </w:r>
    </w:p>
    <w:p w:rsidR="005F2A97" w:rsidRDefault="005F2A97">
      <w:pPr>
        <w:pStyle w:val="ConsPlusNormal"/>
        <w:spacing w:before="220"/>
        <w:ind w:firstLine="540"/>
        <w:jc w:val="both"/>
      </w:pPr>
      <w:r>
        <w:t>а) проверяет корректность указания государственного регистрационного знака транспортного средства, для установки на котором выдается бортовое устройство с определенным серийным (заводским) номером, а также корректность оформления акта передачи бортового устройства;</w:t>
      </w:r>
    </w:p>
    <w:p w:rsidR="005F2A97" w:rsidRDefault="005F2A97">
      <w:pPr>
        <w:pStyle w:val="ConsPlusNormal"/>
        <w:spacing w:before="220"/>
        <w:ind w:firstLine="540"/>
        <w:jc w:val="both"/>
      </w:pPr>
      <w:r>
        <w:t>б) подписывает 2 экземпляра акта передачи бортового устройства, при этом подтверждает достоверность информации и корректность соотнесения данных, идентифицирующих транспортное средство (государственный регистрационный знак), и данных, идентифицирующих бортовое устройство (серийный (заводской) номер), и передает 2 экземпляра указанного акта оператору.</w:t>
      </w:r>
    </w:p>
    <w:p w:rsidR="005F2A97" w:rsidRDefault="005F2A97">
      <w:pPr>
        <w:pStyle w:val="ConsPlusNormal"/>
        <w:spacing w:before="220"/>
        <w:ind w:firstLine="540"/>
        <w:jc w:val="both"/>
      </w:pPr>
      <w:r>
        <w:t>12. Оператором проводится проверка документов, представленных в соответствии с настоящим документом, правильности оформления договора безвозмездного пользования бортовым устройством и акта передачи бортового устройства.</w:t>
      </w:r>
    </w:p>
    <w:p w:rsidR="005F2A97" w:rsidRDefault="005F2A97">
      <w:pPr>
        <w:pStyle w:val="ConsPlusNormal"/>
        <w:ind w:firstLine="540"/>
        <w:jc w:val="both"/>
      </w:pPr>
    </w:p>
    <w:p w:rsidR="005F2A97" w:rsidRDefault="005F2A97">
      <w:pPr>
        <w:pStyle w:val="ConsPlusNormal"/>
        <w:ind w:firstLine="540"/>
        <w:jc w:val="both"/>
      </w:pPr>
    </w:p>
    <w:p w:rsidR="005F2A97" w:rsidRDefault="005F2A97">
      <w:pPr>
        <w:pStyle w:val="ConsPlusNormal"/>
        <w:pBdr>
          <w:top w:val="single" w:sz="6" w:space="0" w:color="auto"/>
        </w:pBdr>
        <w:spacing w:before="100" w:after="100"/>
        <w:jc w:val="both"/>
        <w:rPr>
          <w:sz w:val="2"/>
          <w:szCs w:val="2"/>
        </w:rPr>
      </w:pPr>
    </w:p>
    <w:p w:rsidR="00367446" w:rsidRDefault="00367446"/>
    <w:sectPr w:rsidR="00367446" w:rsidSect="00E31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97"/>
    <w:rsid w:val="00367446"/>
    <w:rsid w:val="005F2A97"/>
    <w:rsid w:val="0060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BD1F"/>
  <w15:chartTrackingRefBased/>
  <w15:docId w15:val="{721DE339-FA2C-4777-B829-3C129BF0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2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2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2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2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2A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3A75C10637F018D967062C0CD6592DD2DDA4BA81E2C7D95006C0A56B3AFFF6251C3E9AA711D7D3D0545B7B777FE80E827B590594860B7CL9p4L" TargetMode="External"/><Relationship Id="rId21" Type="http://schemas.openxmlformats.org/officeDocument/2006/relationships/hyperlink" Target="consultantplus://offline/ref=643A75C10637F018D967062C0CD6592DD2DEA9BB85E5C7D95006C0A56B3AFFF6251C3E9DA11A8383940A022B3734E5079867590CL8p3L" TargetMode="External"/><Relationship Id="rId42" Type="http://schemas.openxmlformats.org/officeDocument/2006/relationships/hyperlink" Target="consultantplus://offline/ref=643A75C10637F018D967062C0CD6592DD2DDA4BA81E2C7D95006C0A56B3AFFF6251C3E9AA711D7D3D9545B7B777FE80E827B590594860B7CL9p4L" TargetMode="External"/><Relationship Id="rId47" Type="http://schemas.openxmlformats.org/officeDocument/2006/relationships/hyperlink" Target="consultantplus://offline/ref=643A75C10637F018D967062C0CD6592DD3DEA4B386EBC7D95006C0A56B3AFFF6251C3E9AA711D7D2D9545B7B777FE80E827B590594860B7CL9p4L" TargetMode="External"/><Relationship Id="rId63" Type="http://schemas.openxmlformats.org/officeDocument/2006/relationships/hyperlink" Target="consultantplus://offline/ref=643A75C10637F018D967062C0CD6592DD3DFABBB8AE0C7D95006C0A56B3AFFF6251C3E9AA711D7D7D8545B7B777FE80E827B590594860B7CL9p4L" TargetMode="External"/><Relationship Id="rId68" Type="http://schemas.openxmlformats.org/officeDocument/2006/relationships/hyperlink" Target="consultantplus://offline/ref=643A75C10637F018D967062C0CD6592DD0D6AAB383E6C7D95006C0A56B3AFFF6251C3E9AA711D7D4D3545B7B777FE80E827B590594860B7CL9p4L" TargetMode="External"/><Relationship Id="rId84" Type="http://schemas.openxmlformats.org/officeDocument/2006/relationships/hyperlink" Target="consultantplus://offline/ref=643A75C10637F018D967062C0CD6592DD2DCACB28AE5C7D95006C0A56B3AFFF6251C3E9AA711D7D6D0545B7B777FE80E827B590594860B7CL9p4L" TargetMode="External"/><Relationship Id="rId89" Type="http://schemas.openxmlformats.org/officeDocument/2006/relationships/hyperlink" Target="consultantplus://offline/ref=643A75C10637F018D967062C0CD6592DD2DCACB28AE5C7D95006C0A56B3AFFF6251C3E9AA711D7D6D5545B7B777FE80E827B590594860B7CL9p4L" TargetMode="External"/><Relationship Id="rId16" Type="http://schemas.openxmlformats.org/officeDocument/2006/relationships/hyperlink" Target="consultantplus://offline/ref=643A75C10637F018D967062C0CD6592DD0D6AAB383E6C7D95006C0A56B3AFFF6251C3E9AA711D7D2D5545B7B777FE80E827B590594860B7CL9p4L" TargetMode="External"/><Relationship Id="rId11" Type="http://schemas.openxmlformats.org/officeDocument/2006/relationships/hyperlink" Target="consultantplus://offline/ref=643A75C10637F018D967062C0CD6592DD2DEA9BB85E5C7D95006C0A56B3AFFF6251C3E9CA01A8383940A022B3734E5079867590CL8p3L" TargetMode="External"/><Relationship Id="rId32" Type="http://schemas.openxmlformats.org/officeDocument/2006/relationships/hyperlink" Target="consultantplus://offline/ref=643A75C10637F018D967062C0CD6592DD0D6AAB383E6C7D95006C0A56B3AFFF6251C3E9AA711D7D3D2545B7B777FE80E827B590594860B7CL9p4L" TargetMode="External"/><Relationship Id="rId37" Type="http://schemas.openxmlformats.org/officeDocument/2006/relationships/hyperlink" Target="consultantplus://offline/ref=643A75C10637F018D967062C0CD6592DD0D6AAB383E6C7D95006C0A56B3AFFF6251C3E9AA711D7D3D9545B7B777FE80E827B590594860B7CL9p4L" TargetMode="External"/><Relationship Id="rId53" Type="http://schemas.openxmlformats.org/officeDocument/2006/relationships/hyperlink" Target="consultantplus://offline/ref=643A75C10637F018D967062C0CD6592DD2DDA4BA81E2C7D95006C0A56B3AFFF6251C3E9AA711D7D1D1545B7B777FE80E827B590594860B7CL9p4L" TargetMode="External"/><Relationship Id="rId58" Type="http://schemas.openxmlformats.org/officeDocument/2006/relationships/hyperlink" Target="consultantplus://offline/ref=643A75C10637F018D967062C0CD6592DD0D6AAB383E6C7D95006C0A56B3AFFF6251C3E9AA711D7D6D2545B7B777FE80E827B590594860B7CL9p4L" TargetMode="External"/><Relationship Id="rId74" Type="http://schemas.openxmlformats.org/officeDocument/2006/relationships/hyperlink" Target="consultantplus://offline/ref=643A75C10637F018D967062C0CD6592DD3DFABBB8AE0C7D95006C0A56B3AFFF6251C3E9AA711D6D3D9545B7B777FE80E827B590594860B7CL9p4L" TargetMode="External"/><Relationship Id="rId79" Type="http://schemas.openxmlformats.org/officeDocument/2006/relationships/hyperlink" Target="consultantplus://offline/ref=643A75C10637F018D967062C0CD6592DD2DCACB28AE5C7D95006C0A56B3AFFF6251C3E9AA711D7D0D9545B7B777FE80E827B590594860B7CL9p4L" TargetMode="External"/><Relationship Id="rId5" Type="http://schemas.openxmlformats.org/officeDocument/2006/relationships/hyperlink" Target="consultantplus://offline/ref=643A75C10637F018D967062C0CD6592DD2DDA4BA81E2C7D95006C0A56B3AFFF6251C3E9AA711D7D2D5545B7B777FE80E827B590594860B7CL9p4L" TargetMode="External"/><Relationship Id="rId90" Type="http://schemas.openxmlformats.org/officeDocument/2006/relationships/hyperlink" Target="consultantplus://offline/ref=643A75C10637F018D967062C0CD6592DD2DCACB28AE5C7D95006C0A56B3AFFF6251C3E9AA711D7D6D6545B7B777FE80E827B590594860B7CL9p4L" TargetMode="External"/><Relationship Id="rId95" Type="http://schemas.openxmlformats.org/officeDocument/2006/relationships/hyperlink" Target="consultantplus://offline/ref=643A75C10637F018D967062C0CD6592DD2DCACB28AE5C7D95006C0A56B3AFFF6251C3E9AA711D7D6D9545B7B777FE80E827B590594860B7CL9p4L" TargetMode="External"/><Relationship Id="rId22" Type="http://schemas.openxmlformats.org/officeDocument/2006/relationships/hyperlink" Target="consultantplus://offline/ref=643A75C10637F018D967062C0CD6592DD3DFABBB8AE0C7D95006C0A56B3AFFF6251C3E9AA711D7D3D2545B7B777FE80E827B590594860B7CL9p4L" TargetMode="External"/><Relationship Id="rId27" Type="http://schemas.openxmlformats.org/officeDocument/2006/relationships/hyperlink" Target="consultantplus://offline/ref=643A75C10637F018D967062C0CD6592DD0D6AAB383E6C7D95006C0A56B3AFFF6251C3E9AA711D7D2D9545B7B777FE80E827B590594860B7CL9p4L" TargetMode="External"/><Relationship Id="rId43" Type="http://schemas.openxmlformats.org/officeDocument/2006/relationships/hyperlink" Target="consultantplus://offline/ref=643A75C10637F018D967062C0CD6592DD0D6AAB383E6C7D95006C0A56B3AFFF6251C3E9AA711D7D0D8545B7B777FE80E827B590594860B7CL9p4L" TargetMode="External"/><Relationship Id="rId48" Type="http://schemas.openxmlformats.org/officeDocument/2006/relationships/hyperlink" Target="consultantplus://offline/ref=643A75C10637F018D967062C0CD6592DD0D6AAB383E6C7D95006C0A56B3AFFF6251C3E9AA711D7D0D9545B7B777FE80E827B590594860B7CL9p4L" TargetMode="External"/><Relationship Id="rId64" Type="http://schemas.openxmlformats.org/officeDocument/2006/relationships/hyperlink" Target="consultantplus://offline/ref=643A75C10637F018D967062C0CD6592DD3DFABBB8AE0C7D95006C0A56B3AFFF6251C3E9AA711D7D4D2545B7B777FE80E827B590594860B7CL9p4L" TargetMode="External"/><Relationship Id="rId69" Type="http://schemas.openxmlformats.org/officeDocument/2006/relationships/hyperlink" Target="consultantplus://offline/ref=643A75C10637F018D967062C0CD6592DD2DDA4BA81E2C7D95006C0A56B3AFFF6251C3E9AA711D7D6D0545B7B777FE80E827B590594860B7CL9p4L" TargetMode="External"/><Relationship Id="rId80" Type="http://schemas.openxmlformats.org/officeDocument/2006/relationships/hyperlink" Target="consultantplus://offline/ref=643A75C10637F018D967062C0CD6592DD2DCACB28AE5C7D95006C0A56B3AFFF6251C3E9AA711D7D1D3545B7B777FE80E827B590594860B7CL9p4L" TargetMode="External"/><Relationship Id="rId85" Type="http://schemas.openxmlformats.org/officeDocument/2006/relationships/hyperlink" Target="consultantplus://offline/ref=643A75C10637F018D967062C0CD6592DD2DCACB28AE5C7D95006C0A56B3AFFF6251C3E9AA711D7D6D2545B7B777FE80E827B590594860B7CL9p4L" TargetMode="External"/><Relationship Id="rId3" Type="http://schemas.openxmlformats.org/officeDocument/2006/relationships/webSettings" Target="webSettings.xml"/><Relationship Id="rId12" Type="http://schemas.openxmlformats.org/officeDocument/2006/relationships/hyperlink" Target="consultantplus://offline/ref=643A75C10637F018D967062C0CD6592DD2DDA4BA81E2C7D95006C0A56B3AFFF6251C3E9AA711D7D7D2545B7B777FE80E827B590594860B7CL9p4L" TargetMode="External"/><Relationship Id="rId17" Type="http://schemas.openxmlformats.org/officeDocument/2006/relationships/hyperlink" Target="consultantplus://offline/ref=643A75C10637F018D967062C0CD6592DD3DFABBB8AE0C7D95006C0A56B3AFFF6251C3E9AA711D7D2D5545B7B777FE80E827B590594860B7CL9p4L" TargetMode="External"/><Relationship Id="rId25" Type="http://schemas.openxmlformats.org/officeDocument/2006/relationships/hyperlink" Target="consultantplus://offline/ref=643A75C10637F018D967062C0CD6592DD2DCACB28AE5C7D95006C0A56B3AFFF6251C3E9AA711D7D2D9545B7B777FE80E827B590594860B7CL9p4L" TargetMode="External"/><Relationship Id="rId33" Type="http://schemas.openxmlformats.org/officeDocument/2006/relationships/hyperlink" Target="consultantplus://offline/ref=643A75C10637F018D967062C0CD6592DD0D6AAB383E6C7D95006C0A56B3AFFF6251C3E9AA711D7D3D3545B7B777FE80E827B590594860B7CL9p4L" TargetMode="External"/><Relationship Id="rId38" Type="http://schemas.openxmlformats.org/officeDocument/2006/relationships/hyperlink" Target="consultantplus://offline/ref=643A75C10637F018D967062C0CD6592DD0D6AAB383E6C7D95006C0A56B3AFFF6251C3E9AA711D7D0D0545B7B777FE80E827B590594860B7CL9p4L" TargetMode="External"/><Relationship Id="rId46" Type="http://schemas.openxmlformats.org/officeDocument/2006/relationships/hyperlink" Target="consultantplus://offline/ref=643A75C10637F018D967062C0CD6592DD3DFABBB8AE0C7D95006C0A56B3AFFF6251C3E9AA711D7D1D7545B7B777FE80E827B590594860B7CL9p4L" TargetMode="External"/><Relationship Id="rId59" Type="http://schemas.openxmlformats.org/officeDocument/2006/relationships/hyperlink" Target="consultantplus://offline/ref=643A75C10637F018D967062C0CD6592DD2DCACB28AE5C7D95006C0A56B3AFFF6251C3E9AA711D7D3D7545B7B777FE80E827B590594860B7CL9p4L" TargetMode="External"/><Relationship Id="rId67" Type="http://schemas.openxmlformats.org/officeDocument/2006/relationships/hyperlink" Target="consultantplus://offline/ref=643A75C10637F018D967062C0CD6592DD0D6AAB383E6C7D95006C0A56B3AFFF6251C3E9AA711D7D4D2545B7B777FE80E827B590594860B7CL9p4L" TargetMode="External"/><Relationship Id="rId20" Type="http://schemas.openxmlformats.org/officeDocument/2006/relationships/hyperlink" Target="consultantplus://offline/ref=643A75C10637F018D967062C0CD6592DD3DFABBB8AE0C7D95006C0A56B3AFFF6251C3E9AA711D7D3D0545B7B777FE80E827B590594860B7CL9p4L" TargetMode="External"/><Relationship Id="rId41" Type="http://schemas.openxmlformats.org/officeDocument/2006/relationships/hyperlink" Target="consultantplus://offline/ref=643A75C10637F018D967062C0CD6592DD3DFABBB8AE0C7D95006C0A56B3AFFF6251C3E9AA711D7D1D3545B7B777FE80E827B590594860B7CL9p4L" TargetMode="External"/><Relationship Id="rId54" Type="http://schemas.openxmlformats.org/officeDocument/2006/relationships/hyperlink" Target="consultantplus://offline/ref=643A75C10637F018D967062C0CD6592DD2DCACB28AE5C7D95006C0A56B3AFFF6251C3E9AA711D7D3D4545B7B777FE80E827B590594860B7CL9p4L" TargetMode="External"/><Relationship Id="rId62" Type="http://schemas.openxmlformats.org/officeDocument/2006/relationships/hyperlink" Target="consultantplus://offline/ref=643A75C10637F018D967062C0CD6592DD3DFABBB8AE0C7D95006C0A56B3AFFF6251C3E9AA711D7D7D6545B7B777FE80E827B590594860B7CL9p4L" TargetMode="External"/><Relationship Id="rId70" Type="http://schemas.openxmlformats.org/officeDocument/2006/relationships/hyperlink" Target="consultantplus://offline/ref=643A75C10637F018D967062C0CD6592DD3DFABBB8AE0C7D95006C0A56B3AFFF6251C3E9AA711D7D4D8545B7B777FE80E827B590594860B7CL9p4L" TargetMode="External"/><Relationship Id="rId75" Type="http://schemas.openxmlformats.org/officeDocument/2006/relationships/hyperlink" Target="consultantplus://offline/ref=643A75C10637F018D967062C0CD6592DD3DFABBB8AE0C7D95006C0A56B3AFFF6251C3E9AA711D3D2D6545B7B777FE80E827B590594860B7CL9p4L" TargetMode="External"/><Relationship Id="rId83" Type="http://schemas.openxmlformats.org/officeDocument/2006/relationships/hyperlink" Target="consultantplus://offline/ref=643A75C10637F018D967062C0CD6592DD2DCACB28AE5C7D95006C0A56B3AFFF6251C3E9AA711D7D1D9545B7B777FE80E827B590594860B7CL9p4L" TargetMode="External"/><Relationship Id="rId88" Type="http://schemas.openxmlformats.org/officeDocument/2006/relationships/hyperlink" Target="consultantplus://offline/ref=643A75C10637F018D967053915D6592DD7D6ACB389B490DB0153CEA0636AA5E63355329FB911DFCCD25F0EL2p3L" TargetMode="External"/><Relationship Id="rId91" Type="http://schemas.openxmlformats.org/officeDocument/2006/relationships/hyperlink" Target="consultantplus://offline/ref=643A75C10637F018D967053915D6592DD0D6AFBC85E99AD3585FCCA76C35A0E12255329BA710D6DBDB0B5E6E6627E40B9865511388840AL7p4L" TargetMode="External"/><Relationship Id="rId96" Type="http://schemas.openxmlformats.org/officeDocument/2006/relationships/hyperlink" Target="consultantplus://offline/ref=643A75C10637F018D967062C0CD6592DD2DCACB28AE5C7D95006C0A56B3AFFF6251C3E9AA711D7D7D0545B7B777FE80E827B590594860B7CL9p4L" TargetMode="External"/><Relationship Id="rId1" Type="http://schemas.openxmlformats.org/officeDocument/2006/relationships/styles" Target="styles.xml"/><Relationship Id="rId6" Type="http://schemas.openxmlformats.org/officeDocument/2006/relationships/hyperlink" Target="consultantplus://offline/ref=643A75C10637F018D967062C0CD6592DD0D6AAB383E6C7D95006C0A56B3AFFF6251C3E9AA711D7D2D5545B7B777FE80E827B590594860B7CL9p4L" TargetMode="External"/><Relationship Id="rId15" Type="http://schemas.openxmlformats.org/officeDocument/2006/relationships/hyperlink" Target="consultantplus://offline/ref=643A75C10637F018D967062C0CD6592DD2DDA4BA81E2C7D95006C0A56B3AFFF6251C3E9AA711D7D2D5545B7B777FE80E827B590594860B7CL9p4L" TargetMode="External"/><Relationship Id="rId23" Type="http://schemas.openxmlformats.org/officeDocument/2006/relationships/hyperlink" Target="consultantplus://offline/ref=643A75C10637F018D967062C0CD6592DD3DFABBB8AE0C7D95006C0A56B3AFFF6251C3E9AA711D7D0D0545B7B777FE80E827B590594860B7CL9p4L" TargetMode="External"/><Relationship Id="rId28" Type="http://schemas.openxmlformats.org/officeDocument/2006/relationships/hyperlink" Target="consultantplus://offline/ref=643A75C10637F018D967062C0CD6592DD3DFABBB8AE0C7D95006C0A56B3AFFF6251C3E9AA711D7D0D3545B7B777FE80E827B590594860B7CL9p4L" TargetMode="External"/><Relationship Id="rId36" Type="http://schemas.openxmlformats.org/officeDocument/2006/relationships/hyperlink" Target="consultantplus://offline/ref=643A75C10637F018D967062C0CD6592DD0D6AAB383E6C7D95006C0A56B3AFFF6251C3E9AA711D7D3D7545B7B777FE80E827B590594860B7CL9p4L" TargetMode="External"/><Relationship Id="rId49" Type="http://schemas.openxmlformats.org/officeDocument/2006/relationships/hyperlink" Target="consultantplus://offline/ref=643A75C10637F018D967062C0CD6592DD3DFABBB8AE0C7D95006C0A56B3AFFF6251C3E9AA711D7D1D9545B7B777FE80E827B590594860B7CL9p4L" TargetMode="External"/><Relationship Id="rId57" Type="http://schemas.openxmlformats.org/officeDocument/2006/relationships/hyperlink" Target="consultantplus://offline/ref=643A75C10637F018D967062C0CD6592DD0D6AAB383E6C7D95006C0A56B3AFFF6251C3E9AA711D7D1D5545B7B777FE80E827B590594860B7CL9p4L" TargetMode="External"/><Relationship Id="rId10" Type="http://schemas.openxmlformats.org/officeDocument/2006/relationships/hyperlink" Target="consultantplus://offline/ref=643A75C10637F018D967062C0CD6592DD0D6A4B284EAC7D95006C0A56B3AFFF6251C3E9AA711D7DAD6545B7B777FE80E827B590594860B7CL9p4L" TargetMode="External"/><Relationship Id="rId31" Type="http://schemas.openxmlformats.org/officeDocument/2006/relationships/hyperlink" Target="consultantplus://offline/ref=643A75C10637F018D967062C0CD6592DD3DFABBB8AE0C7D95006C0A56B3AFFF6251C3E9AA711D7D1D0545B7B777FE80E827B590594860B7CL9p4L" TargetMode="External"/><Relationship Id="rId44" Type="http://schemas.openxmlformats.org/officeDocument/2006/relationships/hyperlink" Target="consultantplus://offline/ref=643A75C10637F018D967062C0CD6592DD2DDA4BA81E2C7D95006C0A56B3AFFF6251C3E9AA711D7D0D9545B7B777FE80E827B590594860B7CL9p4L" TargetMode="External"/><Relationship Id="rId52" Type="http://schemas.openxmlformats.org/officeDocument/2006/relationships/hyperlink" Target="consultantplus://offline/ref=643A75C10637F018D967062C0CD6592DD0D6AAB383E6C7D95006C0A56B3AFFF6251C3E9AA711D7D1D3545B7B777FE80E827B590594860B7CL9p4L" TargetMode="External"/><Relationship Id="rId60" Type="http://schemas.openxmlformats.org/officeDocument/2006/relationships/hyperlink" Target="consultantplus://offline/ref=643A75C10637F018D967062C0CD6592DD3DFABBB8AE0C7D95006C0A56B3AFFF6251C3E9AA711D7D6D2545B7B777FE80E827B590594860B7CL9p4L" TargetMode="External"/><Relationship Id="rId65" Type="http://schemas.openxmlformats.org/officeDocument/2006/relationships/hyperlink" Target="consultantplus://offline/ref=643A75C10637F018D967062C0CD6592DD3DFABBB8AE0C7D95006C0A56B3AFFF6251C3E9AA711D7D4D6545B7B777FE80E827B590594860B7CL9p4L" TargetMode="External"/><Relationship Id="rId73" Type="http://schemas.openxmlformats.org/officeDocument/2006/relationships/hyperlink" Target="consultantplus://offline/ref=643A75C10637F018D967062C0CD6592DD3DFABBB8AE0C7D95006C0A56B3AFFF6251C3E9AA711D7DAD3545B7B777FE80E827B590594860B7CL9p4L" TargetMode="External"/><Relationship Id="rId78" Type="http://schemas.openxmlformats.org/officeDocument/2006/relationships/hyperlink" Target="consultantplus://offline/ref=643A75C10637F018D967062C0CD6592DD2DCACB28AE5C7D95006C0A56B3AFFF6251C3E9AA711D7D0D8545B7B777FE80E827B590594860B7CL9p4L" TargetMode="External"/><Relationship Id="rId81" Type="http://schemas.openxmlformats.org/officeDocument/2006/relationships/hyperlink" Target="consultantplus://offline/ref=643A75C10637F018D967062C0CD6592DD2DCACB28AE5C7D95006C0A56B3AFFF6251C3E9AA711D7D1D7545B7B777FE80E827B590594860B7CL9p4L" TargetMode="External"/><Relationship Id="rId86" Type="http://schemas.openxmlformats.org/officeDocument/2006/relationships/hyperlink" Target="consultantplus://offline/ref=643A75C10637F018D967062C0CD6592DD2DCACB28AE5C7D95006C0A56B3AFFF6251C3E9AA711D7D6D3545B7B777FE80E827B590594860B7CL9p4L" TargetMode="External"/><Relationship Id="rId94" Type="http://schemas.openxmlformats.org/officeDocument/2006/relationships/hyperlink" Target="consultantplus://offline/ref=643A75C10637F018D967062C0CD6592DD3DFABBB8AE0C7D95006C0A56B3AFFF6251C3E9AA711D3D4D5545B7B777FE80E827B590594860B7CL9p4L" TargetMode="External"/><Relationship Id="rId99" Type="http://schemas.openxmlformats.org/officeDocument/2006/relationships/theme" Target="theme/theme1.xml"/><Relationship Id="rId4" Type="http://schemas.openxmlformats.org/officeDocument/2006/relationships/hyperlink" Target="consultantplus://offline/ref=643A75C10637F018D967062C0CD6592DD0D8A5BC82E3C7D95006C0A56B3AFFF6251C3E9AA711D7D3D0545B7B777FE80E827B590594860B7CL9p4L" TargetMode="External"/><Relationship Id="rId9" Type="http://schemas.openxmlformats.org/officeDocument/2006/relationships/hyperlink" Target="consultantplus://offline/ref=643A75C10637F018D967062C0CD6592DD2DCACB28AE5C7D95006C0A56B3AFFF6251C3E9AA711D7D2D5545B7B777FE80E827B590594860B7CL9p4L" TargetMode="External"/><Relationship Id="rId13" Type="http://schemas.openxmlformats.org/officeDocument/2006/relationships/hyperlink" Target="consultantplus://offline/ref=643A75C10637F018D967062C0CD6592DD0D8A5BC82E3C7D95006C0A56B3AFFF6251C3E9AA711D7D3D0545B7B777FE80E827B590594860B7CL9p4L" TargetMode="External"/><Relationship Id="rId18" Type="http://schemas.openxmlformats.org/officeDocument/2006/relationships/hyperlink" Target="consultantplus://offline/ref=643A75C10637F018D967062C0CD6592DD3DEA4B386EBC7D95006C0A56B3AFFF6251C3E9AA711D7D2D5545B7B777FE80E827B590594860B7CL9p4L" TargetMode="External"/><Relationship Id="rId39" Type="http://schemas.openxmlformats.org/officeDocument/2006/relationships/hyperlink" Target="consultantplus://offline/ref=643A75C10637F018D967062C0CD6592DD0D6AAB383E6C7D95006C0A56B3AFFF6251C3E9AA711D7D0D1545B7B777FE80E827B590594860B7CL9p4L" TargetMode="External"/><Relationship Id="rId34" Type="http://schemas.openxmlformats.org/officeDocument/2006/relationships/hyperlink" Target="consultantplus://offline/ref=643A75C10637F018D967062C0CD6592DD2DCACB28AE5C7D95006C0A56B3AFFF6251C3E9AA711D7D3D1545B7B777FE80E827B590594860B7CL9p4L" TargetMode="External"/><Relationship Id="rId50" Type="http://schemas.openxmlformats.org/officeDocument/2006/relationships/hyperlink" Target="consultantplus://offline/ref=643A75C10637F018D967062C0CD6592DD0D6AAB383E6C7D95006C0A56B3AFFF6251C3E9AA711D7D1D1545B7B777FE80E827B590594860B7CL9p4L" TargetMode="External"/><Relationship Id="rId55" Type="http://schemas.openxmlformats.org/officeDocument/2006/relationships/hyperlink" Target="consultantplus://offline/ref=643A75C10637F018D967062C0CD6592DD2DCACB28AE5C7D95006C0A56B3AFFF6251C3E9AA711D7D3D6545B7B777FE80E827B590594860B7CL9p4L" TargetMode="External"/><Relationship Id="rId76" Type="http://schemas.openxmlformats.org/officeDocument/2006/relationships/hyperlink" Target="consultantplus://offline/ref=643A75C10637F018D967062C0CD6592DD2DCACB28AE5C7D95006C0A56B3AFFF6251C3E9AA711D7D0D1545B7B777FE80E827B590594860B7CL9p4L" TargetMode="External"/><Relationship Id="rId97" Type="http://schemas.openxmlformats.org/officeDocument/2006/relationships/hyperlink" Target="consultantplus://offline/ref=643A75C10637F018D967062C0CD6592DD2DCACB28AE5C7D95006C0A56B3AFFF6251C3E9AA711D7D7D1545B7B777FE80E827B590594860B7CL9p4L" TargetMode="External"/><Relationship Id="rId7" Type="http://schemas.openxmlformats.org/officeDocument/2006/relationships/hyperlink" Target="consultantplus://offline/ref=643A75C10637F018D967062C0CD6592DD3DFABBB8AE0C7D95006C0A56B3AFFF6251C3E9AA711D7D2D5545B7B777FE80E827B590594860B7CL9p4L" TargetMode="External"/><Relationship Id="rId71" Type="http://schemas.openxmlformats.org/officeDocument/2006/relationships/hyperlink" Target="consultantplus://offline/ref=643A75C10637F018D967062C0CD6592DD3DFABBB8AE0C7D95006C0A56B3AFFF6251C3E9AA711D7D5D5545B7B777FE80E827B590594860B7CL9p4L" TargetMode="External"/><Relationship Id="rId92" Type="http://schemas.openxmlformats.org/officeDocument/2006/relationships/hyperlink" Target="consultantplus://offline/ref=643A75C10637F018D967053915D6592DD0D6AFBC85E99AD3585FCCA76C35A0E12255329BA710D5D5DB0B5E6E6627E40B9865511388840AL7p4L" TargetMode="External"/><Relationship Id="rId2" Type="http://schemas.openxmlformats.org/officeDocument/2006/relationships/settings" Target="settings.xml"/><Relationship Id="rId29" Type="http://schemas.openxmlformats.org/officeDocument/2006/relationships/hyperlink" Target="consultantplus://offline/ref=643A75C10637F018D967062C0CD6592DD3DFABBB8AE0C7D95006C0A56B3AFFF6251C3E9AA711D7D0D4545B7B777FE80E827B590594860B7CL9p4L" TargetMode="External"/><Relationship Id="rId24" Type="http://schemas.openxmlformats.org/officeDocument/2006/relationships/hyperlink" Target="consultantplus://offline/ref=643A75C10637F018D967062C0CD6592DD3DFABBB8AE0C7D95006C0A56B3AFFF6251C3E9AA711D7D0D1545B7B777FE80E827B590594860B7CL9p4L" TargetMode="External"/><Relationship Id="rId40" Type="http://schemas.openxmlformats.org/officeDocument/2006/relationships/hyperlink" Target="consultantplus://offline/ref=643A75C10637F018D967062C0CD6592DD0D6AAB383E6C7D95006C0A56B3AFFF6251C3E9AA711D7D0D7545B7B777FE80E827B590594860B7CL9p4L" TargetMode="External"/><Relationship Id="rId45" Type="http://schemas.openxmlformats.org/officeDocument/2006/relationships/hyperlink" Target="consultantplus://offline/ref=643A75C10637F018D967062C0CD6592DD3DFABBB8AE0C7D95006C0A56B3AFFF6251C3E9AA711D7D1D5545B7B777FE80E827B590594860B7CL9p4L" TargetMode="External"/><Relationship Id="rId66" Type="http://schemas.openxmlformats.org/officeDocument/2006/relationships/hyperlink" Target="consultantplus://offline/ref=643A75C10637F018D967062C0CD6592DD2DCACB28AE5C7D95006C0A56B3AFFF6251C3E9AA711D7D3D9545B7B777FE80E827B590594860B7CL9p4L" TargetMode="External"/><Relationship Id="rId87" Type="http://schemas.openxmlformats.org/officeDocument/2006/relationships/hyperlink" Target="consultantplus://offline/ref=643A75C10637F018D967062C0CD6592DD2DCACB28AE5C7D95006C0A56B3AFFF6251C3E9AA711D7D6D4545B7B777FE80E827B590594860B7CL9p4L" TargetMode="External"/><Relationship Id="rId61" Type="http://schemas.openxmlformats.org/officeDocument/2006/relationships/hyperlink" Target="consultantplus://offline/ref=643A75C10637F018D967062C0CD6592DD3DFABBB8AE0C7D95006C0A56B3AFFF6251C3E9AA711D7D6D7545B7B777FE80E827B590594860B7CL9p4L" TargetMode="External"/><Relationship Id="rId82" Type="http://schemas.openxmlformats.org/officeDocument/2006/relationships/hyperlink" Target="consultantplus://offline/ref=643A75C10637F018D967062C0CD6592DD3DFABBB8AE0C7D95006C0A56B3AFFF6251C3E9AA711D3D4D5545B7B777FE80E827B590594860B7CL9p4L" TargetMode="External"/><Relationship Id="rId19" Type="http://schemas.openxmlformats.org/officeDocument/2006/relationships/hyperlink" Target="consultantplus://offline/ref=643A75C10637F018D967062C0CD6592DD2DCACB28AE5C7D95006C0A56B3AFFF6251C3E9AA711D7D2D5545B7B777FE80E827B590594860B7CL9p4L" TargetMode="External"/><Relationship Id="rId14" Type="http://schemas.openxmlformats.org/officeDocument/2006/relationships/hyperlink" Target="consultantplus://offline/ref=643A75C10637F018D967062C0CD6592DD2DDA4BA81E2C7D95006C0A56B3AFFF6251C3E9AA711D7D7D3545B7B777FE80E827B590594860B7CL9p4L" TargetMode="External"/><Relationship Id="rId30" Type="http://schemas.openxmlformats.org/officeDocument/2006/relationships/hyperlink" Target="consultantplus://offline/ref=643A75C10637F018D967062C0CD6592DD3DFABBB8AE0C7D95006C0A56B3AFFF6251C3E9AA711D7D0D8545B7B777FE80E827B590594860B7CL9p4L" TargetMode="External"/><Relationship Id="rId35" Type="http://schemas.openxmlformats.org/officeDocument/2006/relationships/hyperlink" Target="consultantplus://offline/ref=643A75C10637F018D967062C0CD6592DD0D6AAB383E6C7D95006C0A56B3AFFF6251C3E9AA711D7D3D5545B7B777FE80E827B590594860B7CL9p4L" TargetMode="External"/><Relationship Id="rId56" Type="http://schemas.openxmlformats.org/officeDocument/2006/relationships/hyperlink" Target="consultantplus://offline/ref=643A75C10637F018D967062C0CD6592DD3DFABBB8AE0C7D95006C0A56B3AFFF6251C3E9AA711D7D6D0545B7B777FE80E827B590594860B7CL9p4L" TargetMode="External"/><Relationship Id="rId77" Type="http://schemas.openxmlformats.org/officeDocument/2006/relationships/hyperlink" Target="consultantplus://offline/ref=643A75C10637F018D967062C0CD6592DD2DCACB28AE5C7D95006C0A56B3AFFF6251C3E9AA711D7D0D3545B7B777FE80E827B590594860B7CL9p4L" TargetMode="External"/><Relationship Id="rId8" Type="http://schemas.openxmlformats.org/officeDocument/2006/relationships/hyperlink" Target="consultantplus://offline/ref=643A75C10637F018D967062C0CD6592DD3DEA4B386EBC7D95006C0A56B3AFFF6251C3E9AA711D7D2D5545B7B777FE80E827B590594860B7CL9p4L" TargetMode="External"/><Relationship Id="rId51" Type="http://schemas.openxmlformats.org/officeDocument/2006/relationships/hyperlink" Target="consultantplus://offline/ref=643A75C10637F018D967062C0CD6592DD3DFABBB8AE0C7D95006C0A56B3AFFF6251C3E9AA711D7D1D9545B7B777FE80E827B590594860B7CL9p4L" TargetMode="External"/><Relationship Id="rId72" Type="http://schemas.openxmlformats.org/officeDocument/2006/relationships/hyperlink" Target="consultantplus://offline/ref=643A75C10637F018D967062C0CD6592DD2DCACB98AE4C7D95006C0A56B3AFFF6251C3E9FA415D3D9840E4B7F3E2BE111866D470F8A85L0p2L" TargetMode="External"/><Relationship Id="rId93" Type="http://schemas.openxmlformats.org/officeDocument/2006/relationships/hyperlink" Target="consultantplus://offline/ref=643A75C10637F018D967062C0CD6592DD2DCACB28AE5C7D95006C0A56B3AFFF6251C3E9AA711D7D6D8545B7B777FE80E827B590594860B7CL9p4L"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22561</Words>
  <Characters>128603</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Мочалова Анастасия Сергеевна</dc:creator>
  <cp:keywords/>
  <dc:description/>
  <cp:lastModifiedBy>rtits.conference</cp:lastModifiedBy>
  <cp:revision>2</cp:revision>
  <dcterms:created xsi:type="dcterms:W3CDTF">2019-08-14T12:24:00Z</dcterms:created>
  <dcterms:modified xsi:type="dcterms:W3CDTF">2019-08-14T12:24:00Z</dcterms:modified>
</cp:coreProperties>
</file>